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5242" w14:textId="3D772D56" w:rsidR="009628B4" w:rsidRPr="00F12BD0" w:rsidRDefault="009628B4" w:rsidP="009628B4">
      <w:pPr>
        <w:jc w:val="center"/>
        <w:rPr>
          <w:rFonts w:ascii="ＭＳ ゴシック" w:eastAsia="ＭＳ ゴシック" w:hAnsi="ＭＳ ゴシック"/>
          <w:b/>
          <w:sz w:val="36"/>
          <w:szCs w:val="44"/>
        </w:rPr>
      </w:pPr>
      <w:bookmarkStart w:id="0" w:name="アスベスト対策計画書（経営一般）"/>
      <w:bookmarkEnd w:id="0"/>
      <w:r w:rsidRPr="00F12BD0">
        <w:rPr>
          <w:rFonts w:hint="eastAsia"/>
          <w:noProof/>
          <w:sz w:val="24"/>
        </w:rPr>
        <mc:AlternateContent>
          <mc:Choice Requires="wps">
            <w:drawing>
              <wp:anchor distT="0" distB="0" distL="114300" distR="114300" simplePos="0" relativeHeight="251659264" behindDoc="0" locked="0" layoutInCell="1" allowOverlap="1" wp14:anchorId="675B095E" wp14:editId="2A83598E">
                <wp:simplePos x="0" y="0"/>
                <wp:positionH relativeFrom="margin">
                  <wp:align>right</wp:align>
                </wp:positionH>
                <wp:positionV relativeFrom="paragraph">
                  <wp:posOffset>-226060</wp:posOffset>
                </wp:positionV>
                <wp:extent cx="2971800" cy="190500"/>
                <wp:effectExtent l="0" t="0" r="19050" b="19050"/>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0500"/>
                        </a:xfrm>
                        <a:prstGeom prst="rect">
                          <a:avLst/>
                        </a:prstGeom>
                        <a:solidFill>
                          <a:srgbClr val="FFFFFF"/>
                        </a:solidFill>
                        <a:ln w="9525">
                          <a:solidFill>
                            <a:srgbClr val="000000"/>
                          </a:solidFill>
                          <a:miter lim="800000"/>
                          <a:headEnd/>
                          <a:tailEnd/>
                        </a:ln>
                      </wps:spPr>
                      <wps:txbx>
                        <w:txbxContent>
                          <w:p w14:paraId="71C74CF2" w14:textId="4C1B0CA9" w:rsidR="009628B4" w:rsidRPr="00F12BD0" w:rsidRDefault="009628B4" w:rsidP="009628B4">
                            <w:pPr>
                              <w:rPr>
                                <w:sz w:val="18"/>
                                <w:szCs w:val="21"/>
                              </w:rPr>
                            </w:pPr>
                            <w:r w:rsidRPr="00F12BD0">
                              <w:rPr>
                                <w:rFonts w:ascii="ＭＳ 明朝" w:hAnsi="ＭＳ 明朝" w:hint="eastAsia"/>
                                <w:sz w:val="18"/>
                                <w:szCs w:val="21"/>
                              </w:rPr>
                              <w:t>様式：｢経営一般｣(米国関税</w:t>
                            </w:r>
                            <w:r w:rsidR="006B5F78" w:rsidRPr="00F12BD0">
                              <w:rPr>
                                <w:rFonts w:ascii="ＭＳ 明朝" w:hAnsi="ＭＳ 明朝" w:hint="eastAsia"/>
                                <w:sz w:val="18"/>
                                <w:szCs w:val="21"/>
                              </w:rPr>
                              <w:t>措置</w:t>
                            </w:r>
                            <w:r w:rsidRPr="00F12BD0">
                              <w:rPr>
                                <w:rFonts w:ascii="ＭＳ 明朝" w:hAnsi="ＭＳ 明朝" w:hint="eastAsia"/>
                                <w:sz w:val="18"/>
                                <w:szCs w:val="21"/>
                              </w:rPr>
                              <w:t>）　全１ページ</w:t>
                            </w:r>
                          </w:p>
                          <w:p w14:paraId="05DFCE1A" w14:textId="77777777" w:rsidR="009628B4" w:rsidRPr="00DF472A" w:rsidRDefault="009628B4" w:rsidP="009628B4">
                            <w:pPr>
                              <w:rPr>
                                <w:sz w:val="20"/>
                              </w:rPr>
                            </w:pPr>
                          </w:p>
                        </w:txbxContent>
                      </wps:txbx>
                      <wps:bodyPr rot="0" vert="horz" wrap="square" lIns="108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5B095E" id="Rectangle 46" o:spid="_x0000_s1026" style="position:absolute;left:0;text-align:left;margin-left:182.8pt;margin-top:-17.8pt;width:234pt;height: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">
                <v:textbox inset="3mm,0,0,0">
                  <w:txbxContent>
                    <w:p w14:paraId="71C74CF2" w14:textId="4C1B0CA9" w:rsidR="009628B4" w:rsidRPr="00F12BD0" w:rsidRDefault="009628B4" w:rsidP="009628B4">
                      <w:pPr>
                        <w:rPr>
                          <w:sz w:val="18"/>
                          <w:szCs w:val="21"/>
                        </w:rPr>
                      </w:pPr>
                      <w:r w:rsidRPr="00F12BD0">
                        <w:rPr>
                          <w:rFonts w:ascii="ＭＳ 明朝" w:hAnsi="ＭＳ 明朝" w:hint="eastAsia"/>
                          <w:sz w:val="18"/>
                          <w:szCs w:val="21"/>
                        </w:rPr>
                        <w:t>様式：｢経営一般｣(米国関税</w:t>
                      </w:r>
                      <w:r w:rsidR="006B5F78" w:rsidRPr="00F12BD0">
                        <w:rPr>
                          <w:rFonts w:ascii="ＭＳ 明朝" w:hAnsi="ＭＳ 明朝" w:hint="eastAsia"/>
                          <w:sz w:val="18"/>
                          <w:szCs w:val="21"/>
                        </w:rPr>
                        <w:t>措置</w:t>
                      </w:r>
                      <w:r w:rsidRPr="00F12BD0">
                        <w:rPr>
                          <w:rFonts w:ascii="ＭＳ 明朝" w:hAnsi="ＭＳ 明朝" w:hint="eastAsia"/>
                          <w:sz w:val="18"/>
                          <w:szCs w:val="21"/>
                        </w:rPr>
                        <w:t>）　全１ページ</w:t>
                      </w:r>
                    </w:p>
                    <w:p w14:paraId="05DFCE1A" w14:textId="77777777" w:rsidR="009628B4" w:rsidRPr="00DF472A" w:rsidRDefault="009628B4" w:rsidP="009628B4">
                      <w:pPr>
                        <w:rPr>
                          <w:sz w:val="20"/>
                        </w:rPr>
                      </w:pPr>
                    </w:p>
                  </w:txbxContent>
                </v:textbox>
                <w10:wrap anchorx="margin"/>
              </v:rect>
            </w:pict>
          </mc:Fallback>
        </mc:AlternateContent>
      </w:r>
      <w:r w:rsidRPr="00F12BD0">
        <w:rPr>
          <w:rFonts w:ascii="ＭＳ ゴシック" w:eastAsia="ＭＳ ゴシック" w:hAnsi="ＭＳ ゴシック" w:hint="eastAsia"/>
          <w:b/>
          <w:sz w:val="36"/>
          <w:szCs w:val="44"/>
        </w:rPr>
        <w:t>｢経営一般（米国関税</w:t>
      </w:r>
      <w:r w:rsidR="006B5F78" w:rsidRPr="00F12BD0">
        <w:rPr>
          <w:rFonts w:ascii="ＭＳ ゴシック" w:eastAsia="ＭＳ ゴシック" w:hAnsi="ＭＳ ゴシック" w:hint="eastAsia"/>
          <w:b/>
          <w:sz w:val="36"/>
          <w:szCs w:val="44"/>
        </w:rPr>
        <w:t>措置</w:t>
      </w:r>
      <w:r w:rsidRPr="00F12BD0">
        <w:rPr>
          <w:rFonts w:ascii="ＭＳ ゴシック" w:eastAsia="ＭＳ ゴシック" w:hAnsi="ＭＳ ゴシック" w:hint="eastAsia"/>
          <w:b/>
          <w:sz w:val="36"/>
          <w:szCs w:val="44"/>
        </w:rPr>
        <w:t>関連）｣該当届</w:t>
      </w:r>
    </w:p>
    <w:p w14:paraId="6CDE7D53" w14:textId="77777777" w:rsidR="009628B4" w:rsidRPr="00F12BD0" w:rsidRDefault="009628B4" w:rsidP="009628B4">
      <w:pPr>
        <w:spacing w:line="300" w:lineRule="exact"/>
        <w:jc w:val="right"/>
        <w:rPr>
          <w:sz w:val="22"/>
        </w:rPr>
      </w:pPr>
    </w:p>
    <w:p w14:paraId="2E7AC0B4" w14:textId="77777777" w:rsidR="009628B4" w:rsidRPr="00F12BD0" w:rsidRDefault="009628B4" w:rsidP="009628B4">
      <w:pPr>
        <w:spacing w:line="300" w:lineRule="exact"/>
        <w:jc w:val="right"/>
        <w:rPr>
          <w:sz w:val="22"/>
        </w:rPr>
      </w:pPr>
      <w:r w:rsidRPr="00F12BD0">
        <w:rPr>
          <w:rFonts w:hint="eastAsia"/>
          <w:sz w:val="22"/>
        </w:rPr>
        <w:t>年　　　月　　　日</w:t>
      </w:r>
    </w:p>
    <w:p w14:paraId="363F946E" w14:textId="77777777" w:rsidR="009628B4" w:rsidRPr="00F12BD0" w:rsidRDefault="009628B4" w:rsidP="009628B4">
      <w:pPr>
        <w:ind w:firstLineChars="994" w:firstLine="2187"/>
        <w:rPr>
          <w:sz w:val="22"/>
        </w:rPr>
      </w:pPr>
      <w:r w:rsidRPr="00F12BD0">
        <w:rPr>
          <w:rFonts w:hint="eastAsia"/>
          <w:sz w:val="22"/>
        </w:rPr>
        <w:t>（申込者）住　所</w:t>
      </w:r>
    </w:p>
    <w:p w14:paraId="402E0E09" w14:textId="77777777" w:rsidR="009628B4" w:rsidRPr="00F12BD0" w:rsidRDefault="009628B4" w:rsidP="009628B4">
      <w:pPr>
        <w:ind w:firstLineChars="1485" w:firstLine="3267"/>
        <w:rPr>
          <w:sz w:val="22"/>
        </w:rPr>
      </w:pPr>
      <w:r w:rsidRPr="00F12BD0">
        <w:rPr>
          <w:rFonts w:hint="eastAsia"/>
          <w:sz w:val="22"/>
        </w:rPr>
        <w:t>名　称</w:t>
      </w:r>
    </w:p>
    <w:p w14:paraId="41DD5373" w14:textId="77777777" w:rsidR="009628B4" w:rsidRPr="00F12BD0" w:rsidRDefault="009628B4" w:rsidP="009628B4">
      <w:pPr>
        <w:rPr>
          <w:sz w:val="22"/>
        </w:rPr>
      </w:pPr>
      <w:r w:rsidRPr="00F12BD0">
        <w:rPr>
          <w:rFonts w:hint="eastAsia"/>
          <w:sz w:val="22"/>
        </w:rPr>
        <w:t xml:space="preserve">　　　　　　　　　　　　　　　代表者</w:t>
      </w:r>
    </w:p>
    <w:p w14:paraId="7565B4C4" w14:textId="3EFB1F07" w:rsidR="009628B4" w:rsidRPr="00F12BD0" w:rsidRDefault="009628B4" w:rsidP="00573083">
      <w:pPr>
        <w:rPr>
          <w:sz w:val="22"/>
          <w:szCs w:val="28"/>
        </w:rPr>
      </w:pPr>
      <w:r w:rsidRPr="00F12BD0">
        <w:rPr>
          <w:rFonts w:hint="eastAsia"/>
          <w:sz w:val="22"/>
        </w:rPr>
        <w:t xml:space="preserve">　　　　　　　　　　　　　　　</w:t>
      </w:r>
    </w:p>
    <w:p w14:paraId="59D4C521" w14:textId="091331A8" w:rsidR="009628B4" w:rsidRPr="00F12BD0" w:rsidRDefault="009628B4" w:rsidP="009628B4">
      <w:pPr>
        <w:ind w:firstLineChars="99" w:firstLine="198"/>
        <w:rPr>
          <w:sz w:val="20"/>
          <w:szCs w:val="28"/>
        </w:rPr>
      </w:pPr>
      <w:r w:rsidRPr="00F12BD0">
        <w:rPr>
          <w:rFonts w:hint="eastAsia"/>
          <w:sz w:val="20"/>
          <w:szCs w:val="28"/>
        </w:rPr>
        <w:t>米国関税</w:t>
      </w:r>
      <w:r w:rsidR="006B5F78" w:rsidRPr="00F12BD0">
        <w:rPr>
          <w:rFonts w:hint="eastAsia"/>
          <w:sz w:val="20"/>
          <w:szCs w:val="28"/>
        </w:rPr>
        <w:t>措置</w:t>
      </w:r>
      <w:r w:rsidRPr="00F12BD0">
        <w:rPr>
          <w:rFonts w:hint="eastAsia"/>
          <w:sz w:val="20"/>
          <w:szCs w:val="28"/>
        </w:rPr>
        <w:t>を発端として下記の事由に該当しているので、東京都中小企業制度融資の「経営安定融資（経営一般（米国関税</w:t>
      </w:r>
      <w:r w:rsidR="006B5F78" w:rsidRPr="00F12BD0">
        <w:rPr>
          <w:rFonts w:hint="eastAsia"/>
          <w:sz w:val="20"/>
          <w:szCs w:val="28"/>
        </w:rPr>
        <w:t>措置</w:t>
      </w:r>
      <w:r w:rsidR="00F97C8A" w:rsidRPr="00F12BD0">
        <w:rPr>
          <w:rFonts w:hint="eastAsia"/>
          <w:sz w:val="20"/>
          <w:szCs w:val="28"/>
        </w:rPr>
        <w:t>関連</w:t>
      </w:r>
      <w:r w:rsidRPr="00F12BD0">
        <w:rPr>
          <w:rFonts w:hint="eastAsia"/>
          <w:sz w:val="20"/>
          <w:szCs w:val="28"/>
        </w:rPr>
        <w:t>））」の融資対象に該当することを届け出ます。</w:t>
      </w:r>
    </w:p>
    <w:p w14:paraId="529B5BA1" w14:textId="77777777" w:rsidR="009628B4" w:rsidRPr="00F12BD0" w:rsidRDefault="009628B4" w:rsidP="009628B4">
      <w:pPr>
        <w:rPr>
          <w:rFonts w:ascii="ＭＳ ゴシック" w:eastAsia="ＭＳ ゴシック" w:hAnsi="ＭＳ ゴシック"/>
          <w:sz w:val="22"/>
        </w:rPr>
      </w:pPr>
    </w:p>
    <w:p w14:paraId="2D1704C2" w14:textId="77777777" w:rsidR="009628B4" w:rsidRPr="00F12BD0" w:rsidRDefault="009628B4" w:rsidP="009628B4">
      <w:pPr>
        <w:rPr>
          <w:rFonts w:ascii="ＭＳ ゴシック" w:eastAsia="ＭＳ ゴシック" w:hAnsi="ＭＳ ゴシック"/>
          <w:sz w:val="22"/>
        </w:rPr>
      </w:pPr>
      <w:r w:rsidRPr="00F12BD0">
        <w:rPr>
          <w:rFonts w:ascii="ＭＳ ゴシック" w:eastAsia="ＭＳ ゴシック" w:hAnsi="ＭＳ ゴシック" w:hint="eastAsia"/>
          <w:sz w:val="22"/>
        </w:rPr>
        <w:t>【該当事由】</w:t>
      </w:r>
    </w:p>
    <w:p w14:paraId="614C52D0" w14:textId="77777777" w:rsidR="00D973AF" w:rsidRPr="00F12BD0" w:rsidRDefault="00D973AF" w:rsidP="009628B4">
      <w:pPr>
        <w:rPr>
          <w:rFonts w:ascii="ＭＳ ゴシック" w:eastAsia="ＭＳ ゴシック" w:hAnsi="ＭＳ ゴシック"/>
          <w:sz w:val="22"/>
        </w:rPr>
      </w:pPr>
    </w:p>
    <w:p w14:paraId="5064194F" w14:textId="108C5953" w:rsidR="00D973AF" w:rsidRPr="00F12BD0" w:rsidRDefault="00D973AF" w:rsidP="00D973AF">
      <w:pPr>
        <w:ind w:firstLineChars="100" w:firstLine="200"/>
        <w:rPr>
          <w:rFonts w:ascii="ＭＳ ゴシック" w:eastAsia="ＭＳ ゴシック" w:hAnsi="ＭＳ ゴシック"/>
          <w:sz w:val="20"/>
        </w:rPr>
      </w:pPr>
      <w:r w:rsidRPr="00F12BD0">
        <w:rPr>
          <w:rFonts w:ascii="ＭＳ ゴシック" w:eastAsia="ＭＳ ゴシック" w:hAnsi="ＭＳ ゴシック" w:hint="eastAsia"/>
          <w:sz w:val="20"/>
          <w:szCs w:val="18"/>
        </w:rPr>
        <w:t>米国関税措置を発端として事業活動に</w:t>
      </w:r>
      <w:r w:rsidRPr="00F12BD0">
        <w:rPr>
          <w:rFonts w:ascii="ＭＳ ゴシック" w:eastAsia="ＭＳ ゴシック" w:hAnsi="ＭＳ ゴシック" w:hint="eastAsia"/>
          <w:sz w:val="20"/>
        </w:rPr>
        <w:t>影響を受けている理由と、本融資による業況改善に向けた取組を記入してください。</w:t>
      </w:r>
    </w:p>
    <w:tbl>
      <w:tblPr>
        <w:tblW w:w="948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483"/>
      </w:tblGrid>
      <w:tr w:rsidR="00D973AF" w:rsidRPr="00F12BD0" w14:paraId="49575007" w14:textId="77777777" w:rsidTr="00DA1199">
        <w:trPr>
          <w:trHeight w:val="1288"/>
        </w:trPr>
        <w:tc>
          <w:tcPr>
            <w:tcW w:w="9483" w:type="dxa"/>
            <w:shd w:val="clear" w:color="auto" w:fill="auto"/>
          </w:tcPr>
          <w:p w14:paraId="2B2BC5FD" w14:textId="77777777" w:rsidR="00D973AF" w:rsidRPr="00F12BD0" w:rsidRDefault="00D973AF" w:rsidP="00AE253F">
            <w:pPr>
              <w:spacing w:line="0" w:lineRule="atLeast"/>
              <w:rPr>
                <w:rFonts w:ascii="ＭＳ 明朝" w:hAnsi="ＭＳ 明朝"/>
                <w:sz w:val="20"/>
              </w:rPr>
            </w:pPr>
          </w:p>
        </w:tc>
      </w:tr>
    </w:tbl>
    <w:p w14:paraId="7053DCCF" w14:textId="77777777" w:rsidR="00D973AF" w:rsidRPr="00F12BD0" w:rsidRDefault="00D973AF" w:rsidP="009628B4">
      <w:pPr>
        <w:rPr>
          <w:rFonts w:ascii="ＭＳ ゴシック" w:eastAsia="ＭＳ ゴシック" w:hAnsi="ＭＳ ゴシック"/>
          <w:sz w:val="22"/>
        </w:rPr>
      </w:pPr>
    </w:p>
    <w:p w14:paraId="671E5513" w14:textId="14D3B68D" w:rsidR="009628B4" w:rsidRPr="00F12BD0" w:rsidRDefault="00DA1199" w:rsidP="009628B4">
      <w:pPr>
        <w:rPr>
          <w:rFonts w:ascii="ＭＳ ゴシック" w:eastAsia="ＭＳ ゴシック" w:hAnsi="ＭＳ ゴシック"/>
          <w:sz w:val="20"/>
        </w:rPr>
      </w:pPr>
      <w:r w:rsidRPr="00F12BD0">
        <w:rPr>
          <w:rFonts w:hint="eastAsia"/>
          <w:noProof/>
          <w:sz w:val="16"/>
          <w:szCs w:val="22"/>
          <w:u w:val="single"/>
        </w:rPr>
        <mc:AlternateContent>
          <mc:Choice Requires="wps">
            <w:drawing>
              <wp:anchor distT="0" distB="0" distL="114300" distR="114300" simplePos="0" relativeHeight="251661312" behindDoc="0" locked="0" layoutInCell="1" allowOverlap="1" wp14:anchorId="0C0F6079" wp14:editId="5BB233E7">
                <wp:simplePos x="0" y="0"/>
                <wp:positionH relativeFrom="column">
                  <wp:posOffset>6780657</wp:posOffset>
                </wp:positionH>
                <wp:positionV relativeFrom="paragraph">
                  <wp:posOffset>993394</wp:posOffset>
                </wp:positionV>
                <wp:extent cx="1172259" cy="316523"/>
                <wp:effectExtent l="0" t="0" r="8890" b="7620"/>
                <wp:wrapNone/>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59" cy="3165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25FC8" w14:textId="77777777" w:rsidR="009628B4" w:rsidRPr="000C22D5" w:rsidRDefault="009628B4" w:rsidP="009628B4">
                            <w:pPr>
                              <w:jc w:val="center"/>
                              <w:rPr>
                                <w:sz w:val="16"/>
                              </w:rPr>
                            </w:pPr>
                            <w:r w:rsidRPr="000C22D5">
                              <w:rPr>
                                <w:rFonts w:hint="eastAsia"/>
                                <w:sz w:val="16"/>
                              </w:rPr>
                              <w:t>金融機関使用欄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F6079" id="Rectangle 56" o:spid="_x0000_s1027" style="position:absolute;left:0;text-align:left;margin-left:533.9pt;margin-top:78.2pt;width:92.3pt;height:2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" stroked="f">
                <v:textbox inset="5.85pt,0,5.85pt,0">
                  <w:txbxContent>
                    <w:p w14:paraId="75F25FC8" w14:textId="77777777" w:rsidR="009628B4" w:rsidRPr="000C22D5" w:rsidRDefault="009628B4" w:rsidP="009628B4">
                      <w:pPr>
                        <w:jc w:val="center"/>
                        <w:rPr>
                          <w:sz w:val="16"/>
                        </w:rPr>
                      </w:pPr>
                      <w:r w:rsidRPr="000C22D5">
                        <w:rPr>
                          <w:rFonts w:hint="eastAsia"/>
                          <w:sz w:val="16"/>
                        </w:rPr>
                        <w:t>金融機関使用欄</w:t>
                      </w:r>
                    </w:p>
                  </w:txbxContent>
                </v:textbox>
              </v:rect>
            </w:pict>
          </mc:Fallback>
        </mc:AlternateContent>
      </w:r>
      <w:r w:rsidR="009628B4" w:rsidRPr="00F12BD0">
        <w:rPr>
          <w:rFonts w:ascii="ＭＳ ゴシック" w:eastAsia="ＭＳ ゴシック" w:hAnsi="ＭＳ ゴシック" w:hint="eastAsia"/>
          <w:sz w:val="20"/>
        </w:rPr>
        <w:t>「最近3か月間の売上実績」又は「今後3か月間の売上見込」が</w:t>
      </w:r>
      <w:r w:rsidR="00BB3AA5" w:rsidRPr="00F12BD0">
        <w:rPr>
          <w:rFonts w:ascii="ＭＳ ゴシック" w:eastAsia="ＭＳ ゴシック" w:hAnsi="ＭＳ ゴシック" w:hint="eastAsia"/>
          <w:sz w:val="20"/>
        </w:rPr>
        <w:t>前年</w:t>
      </w:r>
      <w:r w:rsidR="009628B4" w:rsidRPr="00F12BD0">
        <w:rPr>
          <w:rFonts w:ascii="ＭＳ ゴシック" w:eastAsia="ＭＳ ゴシック" w:hAnsi="ＭＳ ゴシック" w:hint="eastAsia"/>
          <w:sz w:val="20"/>
        </w:rPr>
        <w:t>同期と比較して減少していること。</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9"/>
        <w:gridCol w:w="3544"/>
        <w:gridCol w:w="2410"/>
      </w:tblGrid>
      <w:tr w:rsidR="00F12BD0" w:rsidRPr="00F12BD0" w14:paraId="63F8A8FC" w14:textId="77777777" w:rsidTr="00DA1199">
        <w:trPr>
          <w:trHeight w:val="824"/>
        </w:trPr>
        <w:tc>
          <w:tcPr>
            <w:tcW w:w="3529" w:type="dxa"/>
            <w:tcBorders>
              <w:top w:val="single" w:sz="12" w:space="0" w:color="auto"/>
              <w:left w:val="single" w:sz="12" w:space="0" w:color="auto"/>
              <w:bottom w:val="dashSmallGap" w:sz="4" w:space="0" w:color="auto"/>
              <w:right w:val="single" w:sz="12" w:space="0" w:color="auto"/>
            </w:tcBorders>
            <w:shd w:val="clear" w:color="auto" w:fill="F2F2F2"/>
            <w:vAlign w:val="center"/>
          </w:tcPr>
          <w:p w14:paraId="11B2A880" w14:textId="77777777" w:rsidR="009628B4" w:rsidRPr="00F12BD0" w:rsidRDefault="009628B4" w:rsidP="00356B1B">
            <w:pPr>
              <w:spacing w:beforeLines="25" w:before="78" w:line="200" w:lineRule="exact"/>
              <w:jc w:val="center"/>
              <w:rPr>
                <w:rFonts w:ascii="ＭＳ ゴシック" w:eastAsia="ＭＳ ゴシック" w:hAnsi="ＭＳ ゴシック"/>
                <w:sz w:val="20"/>
                <w:szCs w:val="20"/>
              </w:rPr>
            </w:pPr>
            <w:r w:rsidRPr="00F12BD0">
              <w:rPr>
                <w:rFonts w:ascii="ＭＳ ゴシック" w:eastAsia="ＭＳ ゴシック" w:hAnsi="ＭＳ ゴシック" w:hint="eastAsia"/>
                <w:sz w:val="20"/>
                <w:szCs w:val="20"/>
              </w:rPr>
              <w:t>最近又は今後3か月間の売上高</w:t>
            </w:r>
          </w:p>
          <w:p w14:paraId="0DF6EDE0" w14:textId="77777777" w:rsidR="009628B4" w:rsidRPr="00F12BD0" w:rsidRDefault="009628B4" w:rsidP="00356B1B">
            <w:pPr>
              <w:spacing w:beforeLines="25" w:before="78" w:line="200" w:lineRule="exact"/>
              <w:jc w:val="center"/>
              <w:rPr>
                <w:rFonts w:ascii="ＭＳ ゴシック" w:eastAsia="ＭＳ ゴシック" w:hAnsi="ＭＳ ゴシック"/>
                <w:sz w:val="20"/>
                <w:szCs w:val="20"/>
              </w:rPr>
            </w:pPr>
            <w:r w:rsidRPr="00F12BD0">
              <w:rPr>
                <w:rFonts w:ascii="ＭＳ ゴシック" w:eastAsia="ＭＳ ゴシック" w:hAnsi="ＭＳ ゴシック" w:hint="eastAsia"/>
                <w:sz w:val="20"/>
                <w:szCs w:val="20"/>
              </w:rPr>
              <w:t>（    年  月～    年  月）</w:t>
            </w:r>
          </w:p>
        </w:tc>
        <w:tc>
          <w:tcPr>
            <w:tcW w:w="3544" w:type="dxa"/>
            <w:tcBorders>
              <w:top w:val="single" w:sz="12" w:space="0" w:color="auto"/>
              <w:left w:val="single" w:sz="12" w:space="0" w:color="auto"/>
              <w:bottom w:val="dashSmallGap" w:sz="4" w:space="0" w:color="auto"/>
              <w:right w:val="single" w:sz="12" w:space="0" w:color="auto"/>
            </w:tcBorders>
            <w:shd w:val="clear" w:color="auto" w:fill="F2F2F2"/>
            <w:vAlign w:val="center"/>
          </w:tcPr>
          <w:p w14:paraId="551066C4" w14:textId="082EC5FB" w:rsidR="009628B4" w:rsidRPr="00F12BD0" w:rsidRDefault="00BB3AA5" w:rsidP="00356B1B">
            <w:pPr>
              <w:spacing w:beforeLines="25" w:before="78" w:line="200" w:lineRule="exact"/>
              <w:jc w:val="center"/>
              <w:rPr>
                <w:rFonts w:ascii="ＭＳ ゴシック" w:eastAsia="ＭＳ ゴシック" w:hAnsi="ＭＳ ゴシック"/>
                <w:sz w:val="20"/>
                <w:szCs w:val="20"/>
              </w:rPr>
            </w:pPr>
            <w:r w:rsidRPr="00F12BD0">
              <w:rPr>
                <w:rFonts w:ascii="ＭＳ ゴシック" w:eastAsia="ＭＳ ゴシック" w:hAnsi="ＭＳ ゴシック" w:hint="eastAsia"/>
                <w:sz w:val="20"/>
                <w:szCs w:val="20"/>
              </w:rPr>
              <w:t>前年</w:t>
            </w:r>
            <w:r w:rsidR="009628B4" w:rsidRPr="00F12BD0">
              <w:rPr>
                <w:rFonts w:ascii="ＭＳ ゴシック" w:eastAsia="ＭＳ ゴシック" w:hAnsi="ＭＳ ゴシック" w:hint="eastAsia"/>
                <w:sz w:val="20"/>
                <w:szCs w:val="20"/>
              </w:rPr>
              <w:t>同期の売上高</w:t>
            </w:r>
          </w:p>
          <w:p w14:paraId="7143567A" w14:textId="77777777" w:rsidR="009628B4" w:rsidRPr="00F12BD0" w:rsidRDefault="009628B4" w:rsidP="00356B1B">
            <w:pPr>
              <w:spacing w:beforeLines="25" w:before="78" w:line="200" w:lineRule="exact"/>
              <w:jc w:val="center"/>
              <w:rPr>
                <w:rFonts w:ascii="ＭＳ ゴシック" w:eastAsia="ＭＳ ゴシック" w:hAnsi="ＭＳ ゴシック"/>
                <w:sz w:val="22"/>
              </w:rPr>
            </w:pPr>
            <w:r w:rsidRPr="00F12BD0">
              <w:rPr>
                <w:rFonts w:ascii="ＭＳ ゴシック" w:eastAsia="ＭＳ ゴシック" w:hAnsi="ＭＳ ゴシック" w:hint="eastAsia"/>
                <w:sz w:val="20"/>
                <w:szCs w:val="20"/>
              </w:rPr>
              <w:t>（    年  月～    年  月）</w:t>
            </w:r>
          </w:p>
        </w:tc>
        <w:tc>
          <w:tcPr>
            <w:tcW w:w="2410" w:type="dxa"/>
            <w:tcBorders>
              <w:top w:val="single" w:sz="12" w:space="0" w:color="auto"/>
              <w:left w:val="single" w:sz="8" w:space="0" w:color="auto"/>
              <w:bottom w:val="dashSmallGap" w:sz="4" w:space="0" w:color="auto"/>
              <w:right w:val="single" w:sz="12" w:space="0" w:color="auto"/>
            </w:tcBorders>
            <w:shd w:val="clear" w:color="auto" w:fill="F2F2F2"/>
            <w:vAlign w:val="center"/>
          </w:tcPr>
          <w:p w14:paraId="3F596807" w14:textId="77777777" w:rsidR="009628B4" w:rsidRPr="00F12BD0" w:rsidRDefault="009628B4" w:rsidP="00356B1B">
            <w:pPr>
              <w:spacing w:beforeLines="25" w:before="78" w:line="200" w:lineRule="exact"/>
              <w:jc w:val="center"/>
              <w:rPr>
                <w:rFonts w:ascii="ＭＳ ゴシック" w:eastAsia="ＭＳ ゴシック" w:hAnsi="ＭＳ ゴシック"/>
                <w:sz w:val="20"/>
                <w:szCs w:val="20"/>
              </w:rPr>
            </w:pPr>
            <w:r w:rsidRPr="00F12BD0">
              <w:rPr>
                <w:rFonts w:ascii="ＭＳ ゴシック" w:eastAsia="ＭＳ ゴシック" w:hAnsi="ＭＳ ゴシック" w:hint="eastAsia"/>
                <w:sz w:val="20"/>
                <w:szCs w:val="20"/>
              </w:rPr>
              <w:t>減少率</w:t>
            </w:r>
          </w:p>
        </w:tc>
      </w:tr>
      <w:tr w:rsidR="00F12BD0" w:rsidRPr="00F12BD0" w14:paraId="1C878824" w14:textId="77777777" w:rsidTr="00DA1199">
        <w:trPr>
          <w:trHeight w:val="454"/>
        </w:trPr>
        <w:tc>
          <w:tcPr>
            <w:tcW w:w="3529" w:type="dxa"/>
            <w:tcBorders>
              <w:top w:val="dashSmallGap" w:sz="4" w:space="0" w:color="auto"/>
              <w:left w:val="single" w:sz="12" w:space="0" w:color="auto"/>
              <w:bottom w:val="single" w:sz="8" w:space="0" w:color="auto"/>
              <w:right w:val="single" w:sz="12" w:space="0" w:color="auto"/>
            </w:tcBorders>
            <w:shd w:val="clear" w:color="auto" w:fill="F2F2F2"/>
            <w:vAlign w:val="center"/>
          </w:tcPr>
          <w:p w14:paraId="5577C095" w14:textId="77777777" w:rsidR="009628B4" w:rsidRPr="00F12BD0" w:rsidRDefault="009628B4" w:rsidP="00356B1B">
            <w:pPr>
              <w:spacing w:beforeLines="25" w:before="78" w:line="200" w:lineRule="exact"/>
              <w:jc w:val="center"/>
              <w:rPr>
                <w:rFonts w:ascii="ＭＳ ゴシック" w:eastAsia="ＭＳ ゴシック" w:hAnsi="ＭＳ ゴシック"/>
                <w:sz w:val="20"/>
                <w:szCs w:val="20"/>
              </w:rPr>
            </w:pPr>
            <w:r w:rsidRPr="00F12BD0">
              <w:rPr>
                <w:rFonts w:ascii="ＭＳ ゴシック" w:eastAsia="ＭＳ ゴシック" w:hAnsi="ＭＳ ゴシック" w:hint="eastAsia"/>
                <w:sz w:val="20"/>
                <w:szCs w:val="20"/>
              </w:rPr>
              <w:t>(a)</w:t>
            </w:r>
          </w:p>
        </w:tc>
        <w:tc>
          <w:tcPr>
            <w:tcW w:w="3544" w:type="dxa"/>
            <w:tcBorders>
              <w:top w:val="dashSmallGap" w:sz="4" w:space="0" w:color="auto"/>
              <w:left w:val="single" w:sz="12" w:space="0" w:color="auto"/>
              <w:bottom w:val="single" w:sz="8" w:space="0" w:color="auto"/>
              <w:right w:val="single" w:sz="12" w:space="0" w:color="auto"/>
            </w:tcBorders>
            <w:shd w:val="clear" w:color="auto" w:fill="F2F2F2"/>
            <w:vAlign w:val="center"/>
          </w:tcPr>
          <w:p w14:paraId="6E2409B0" w14:textId="77777777" w:rsidR="009628B4" w:rsidRPr="00F12BD0" w:rsidRDefault="009628B4" w:rsidP="00356B1B">
            <w:pPr>
              <w:spacing w:beforeLines="25" w:before="78" w:line="200" w:lineRule="exact"/>
              <w:jc w:val="center"/>
              <w:rPr>
                <w:rFonts w:ascii="ＭＳ ゴシック" w:eastAsia="ＭＳ ゴシック" w:hAnsi="ＭＳ ゴシック"/>
                <w:sz w:val="20"/>
                <w:szCs w:val="20"/>
              </w:rPr>
            </w:pPr>
            <w:r w:rsidRPr="00F12BD0">
              <w:rPr>
                <w:rFonts w:ascii="ＭＳ ゴシック" w:eastAsia="ＭＳ ゴシック" w:hAnsi="ＭＳ ゴシック" w:hint="eastAsia"/>
                <w:sz w:val="20"/>
                <w:szCs w:val="20"/>
              </w:rPr>
              <w:t>(b)</w:t>
            </w:r>
          </w:p>
        </w:tc>
        <w:tc>
          <w:tcPr>
            <w:tcW w:w="2410" w:type="dxa"/>
            <w:tcBorders>
              <w:top w:val="dashSmallGap" w:sz="4" w:space="0" w:color="auto"/>
              <w:left w:val="single" w:sz="8" w:space="0" w:color="auto"/>
              <w:bottom w:val="single" w:sz="8" w:space="0" w:color="auto"/>
              <w:right w:val="single" w:sz="12" w:space="0" w:color="auto"/>
            </w:tcBorders>
            <w:shd w:val="clear" w:color="auto" w:fill="F2F2F2"/>
            <w:vAlign w:val="center"/>
          </w:tcPr>
          <w:p w14:paraId="7794A4E9" w14:textId="77777777" w:rsidR="009628B4" w:rsidRPr="00F12BD0" w:rsidRDefault="009628B4" w:rsidP="00356B1B">
            <w:pPr>
              <w:spacing w:beforeLines="25" w:before="78" w:line="200" w:lineRule="exact"/>
              <w:jc w:val="center"/>
              <w:rPr>
                <w:rFonts w:ascii="ＭＳ ゴシック" w:eastAsia="ＭＳ ゴシック" w:hAnsi="ＭＳ ゴシック"/>
                <w:sz w:val="20"/>
                <w:szCs w:val="20"/>
              </w:rPr>
            </w:pPr>
            <w:r w:rsidRPr="00F12BD0">
              <w:rPr>
                <w:rFonts w:ascii="ＭＳ ゴシック" w:eastAsia="ＭＳ ゴシック" w:hAnsi="ＭＳ ゴシック" w:hint="eastAsia"/>
                <w:sz w:val="20"/>
                <w:szCs w:val="20"/>
              </w:rPr>
              <w:t>100-(a÷b)×100</w:t>
            </w:r>
          </w:p>
        </w:tc>
      </w:tr>
      <w:tr w:rsidR="009628B4" w:rsidRPr="00F12BD0" w14:paraId="47D0CED1" w14:textId="77777777" w:rsidTr="00DA1199">
        <w:trPr>
          <w:trHeight w:val="454"/>
        </w:trPr>
        <w:tc>
          <w:tcPr>
            <w:tcW w:w="3529" w:type="dxa"/>
            <w:tcBorders>
              <w:top w:val="single" w:sz="8" w:space="0" w:color="auto"/>
              <w:left w:val="single" w:sz="12" w:space="0" w:color="auto"/>
              <w:bottom w:val="single" w:sz="12" w:space="0" w:color="auto"/>
              <w:right w:val="single" w:sz="12" w:space="0" w:color="auto"/>
            </w:tcBorders>
            <w:shd w:val="clear" w:color="auto" w:fill="auto"/>
          </w:tcPr>
          <w:p w14:paraId="167E8C8C" w14:textId="77777777" w:rsidR="009628B4" w:rsidRPr="00F12BD0" w:rsidRDefault="009628B4" w:rsidP="00356B1B">
            <w:pPr>
              <w:tabs>
                <w:tab w:val="left" w:pos="4390"/>
              </w:tabs>
              <w:jc w:val="right"/>
              <w:rPr>
                <w:rFonts w:ascii="ＭＳ ゴシック" w:eastAsia="ＭＳ ゴシック" w:hAnsi="ＭＳ ゴシック"/>
                <w:sz w:val="20"/>
              </w:rPr>
            </w:pPr>
            <w:r w:rsidRPr="00F12BD0">
              <w:rPr>
                <w:rFonts w:ascii="ＭＳ ゴシック" w:eastAsia="ＭＳ ゴシック" w:hAnsi="ＭＳ ゴシック" w:hint="eastAsia"/>
                <w:sz w:val="20"/>
              </w:rPr>
              <w:t>千円</w:t>
            </w:r>
          </w:p>
        </w:tc>
        <w:tc>
          <w:tcPr>
            <w:tcW w:w="3544" w:type="dxa"/>
            <w:tcBorders>
              <w:top w:val="single" w:sz="8" w:space="0" w:color="auto"/>
              <w:left w:val="single" w:sz="12" w:space="0" w:color="auto"/>
              <w:bottom w:val="single" w:sz="12" w:space="0" w:color="auto"/>
              <w:right w:val="single" w:sz="12" w:space="0" w:color="auto"/>
            </w:tcBorders>
            <w:shd w:val="clear" w:color="auto" w:fill="auto"/>
          </w:tcPr>
          <w:p w14:paraId="0FE28492" w14:textId="77777777" w:rsidR="009628B4" w:rsidRPr="00F12BD0" w:rsidRDefault="009628B4" w:rsidP="00356B1B">
            <w:pPr>
              <w:jc w:val="right"/>
              <w:rPr>
                <w:rFonts w:ascii="ＭＳ ゴシック" w:eastAsia="ＭＳ ゴシック" w:hAnsi="ＭＳ ゴシック"/>
                <w:sz w:val="20"/>
              </w:rPr>
            </w:pPr>
            <w:r w:rsidRPr="00F12BD0">
              <w:rPr>
                <w:rFonts w:ascii="ＭＳ ゴシック" w:eastAsia="ＭＳ ゴシック" w:hAnsi="ＭＳ ゴシック" w:hint="eastAsia"/>
                <w:sz w:val="20"/>
              </w:rPr>
              <w:t>千円</w:t>
            </w:r>
          </w:p>
        </w:tc>
        <w:tc>
          <w:tcPr>
            <w:tcW w:w="2410" w:type="dxa"/>
            <w:tcBorders>
              <w:top w:val="single" w:sz="8" w:space="0" w:color="auto"/>
              <w:bottom w:val="single" w:sz="12" w:space="0" w:color="auto"/>
              <w:right w:val="single" w:sz="12" w:space="0" w:color="auto"/>
            </w:tcBorders>
          </w:tcPr>
          <w:p w14:paraId="000480E0" w14:textId="77777777" w:rsidR="009628B4" w:rsidRPr="00F12BD0" w:rsidRDefault="009628B4" w:rsidP="00356B1B">
            <w:pPr>
              <w:jc w:val="right"/>
              <w:rPr>
                <w:rFonts w:ascii="ＭＳ ゴシック" w:eastAsia="ＭＳ ゴシック" w:hAnsi="ＭＳ ゴシック"/>
                <w:sz w:val="20"/>
              </w:rPr>
            </w:pPr>
            <w:r w:rsidRPr="00F12BD0">
              <w:rPr>
                <w:rFonts w:ascii="ＭＳ ゴシック" w:eastAsia="ＭＳ ゴシック" w:hAnsi="ＭＳ ゴシック" w:hint="eastAsia"/>
                <w:sz w:val="20"/>
              </w:rPr>
              <w:t>％</w:t>
            </w:r>
          </w:p>
        </w:tc>
      </w:tr>
    </w:tbl>
    <w:p w14:paraId="309AFFAB" w14:textId="4E85F752" w:rsidR="009628B4" w:rsidRPr="00F12BD0" w:rsidRDefault="009628B4" w:rsidP="009628B4">
      <w:pPr>
        <w:rPr>
          <w:rFonts w:ascii="ＭＳ ゴシック" w:eastAsia="ＭＳ ゴシック" w:hAnsi="ＭＳ ゴシック"/>
          <w:sz w:val="20"/>
        </w:rPr>
      </w:pPr>
    </w:p>
    <w:p w14:paraId="086CD958" w14:textId="0D3591D1" w:rsidR="009628B4" w:rsidRPr="00F12BD0" w:rsidRDefault="009628B4" w:rsidP="009628B4">
      <w:pPr>
        <w:spacing w:line="240" w:lineRule="exact"/>
        <w:rPr>
          <w:rFonts w:ascii="ＭＳ ゴシック" w:eastAsia="ＭＳ ゴシック" w:hAnsi="ＭＳ ゴシック"/>
          <w:sz w:val="16"/>
          <w:szCs w:val="22"/>
        </w:rPr>
      </w:pPr>
      <w:r w:rsidRPr="00F12BD0">
        <w:rPr>
          <w:rFonts w:ascii="ＭＳ ゴシック" w:eastAsia="ＭＳ ゴシック" w:hAnsi="ＭＳ ゴシック" w:hint="eastAsia"/>
          <w:sz w:val="16"/>
          <w:szCs w:val="22"/>
        </w:rPr>
        <w:t>【注意事項】</w:t>
      </w:r>
    </w:p>
    <w:p w14:paraId="52DAC9C1" w14:textId="107CD5C3" w:rsidR="009628B4" w:rsidRPr="00F12BD0" w:rsidRDefault="009628B4" w:rsidP="009628B4">
      <w:pPr>
        <w:spacing w:line="240" w:lineRule="exact"/>
        <w:rPr>
          <w:sz w:val="16"/>
          <w:szCs w:val="22"/>
        </w:rPr>
      </w:pPr>
      <w:r w:rsidRPr="00F12BD0">
        <w:rPr>
          <w:rFonts w:hint="eastAsia"/>
          <w:sz w:val="16"/>
          <w:szCs w:val="22"/>
        </w:rPr>
        <w:t>１　この該当届は、融資申込書の添付資料として、融資申込窓口に提出してください。</w:t>
      </w:r>
    </w:p>
    <w:p w14:paraId="2E7AC137" w14:textId="78E6DEFC" w:rsidR="009628B4" w:rsidRPr="00F12BD0" w:rsidRDefault="009628B4" w:rsidP="009628B4">
      <w:pPr>
        <w:spacing w:line="240" w:lineRule="exact"/>
        <w:ind w:left="320" w:hangingChars="200" w:hanging="320"/>
        <w:rPr>
          <w:sz w:val="16"/>
          <w:szCs w:val="22"/>
        </w:rPr>
      </w:pPr>
      <w:r w:rsidRPr="00F12BD0">
        <w:rPr>
          <w:rFonts w:hint="eastAsia"/>
          <w:sz w:val="16"/>
          <w:szCs w:val="22"/>
        </w:rPr>
        <w:t>２　この該当届は、融資申込みの資格要件です。虚偽等により内容に齟齬があった場合には、融資が受けられないことがあります。</w:t>
      </w:r>
    </w:p>
    <w:p w14:paraId="36531520" w14:textId="175FAC77" w:rsidR="009628B4" w:rsidRPr="00F12BD0" w:rsidRDefault="009628B4" w:rsidP="009628B4">
      <w:pPr>
        <w:spacing w:line="240" w:lineRule="exact"/>
        <w:ind w:left="320" w:hangingChars="200" w:hanging="320"/>
        <w:rPr>
          <w:sz w:val="16"/>
          <w:szCs w:val="22"/>
          <w:u w:val="single"/>
        </w:rPr>
      </w:pPr>
      <w:r w:rsidRPr="00F12BD0">
        <w:rPr>
          <w:rFonts w:hint="eastAsia"/>
          <w:sz w:val="16"/>
          <w:szCs w:val="22"/>
        </w:rPr>
        <w:t>３　この該当届は、あくまで融資対象に該当することを届け出るものであり、金融機関及び保証協会が</w:t>
      </w:r>
      <w:r w:rsidRPr="00F12BD0">
        <w:rPr>
          <w:rFonts w:hint="eastAsia"/>
          <w:sz w:val="16"/>
          <w:szCs w:val="22"/>
          <w:u w:val="single"/>
        </w:rPr>
        <w:t>融資の審査を別に行います。その審査によって、融資の諾否や融資金額が決定されます</w:t>
      </w:r>
      <w:r w:rsidR="00A91223" w:rsidRPr="00F12BD0">
        <w:rPr>
          <w:rFonts w:hint="eastAsia"/>
          <w:sz w:val="16"/>
          <w:szCs w:val="22"/>
          <w:u w:val="single"/>
        </w:rPr>
        <w:t>。</w:t>
      </w:r>
    </w:p>
    <w:p w14:paraId="2C5E44AB" w14:textId="20214AFF" w:rsidR="009628B4" w:rsidRPr="00F12BD0" w:rsidRDefault="00BB1258" w:rsidP="009628B4">
      <w:pPr>
        <w:spacing w:line="240" w:lineRule="exact"/>
        <w:ind w:left="320" w:hangingChars="200" w:hanging="320"/>
        <w:rPr>
          <w:sz w:val="16"/>
          <w:szCs w:val="22"/>
          <w:u w:val="single"/>
        </w:rPr>
      </w:pPr>
      <w:r w:rsidRPr="00F12BD0">
        <w:rPr>
          <w:rFonts w:hint="eastAsia"/>
          <w:noProof/>
          <w:sz w:val="16"/>
          <w:szCs w:val="22"/>
          <w:u w:val="single"/>
        </w:rPr>
        <mc:AlternateContent>
          <mc:Choice Requires="wps">
            <w:drawing>
              <wp:anchor distT="0" distB="0" distL="114300" distR="114300" simplePos="0" relativeHeight="251664384" behindDoc="0" locked="0" layoutInCell="1" allowOverlap="1" wp14:anchorId="083F643E" wp14:editId="48DBB68B">
                <wp:simplePos x="0" y="0"/>
                <wp:positionH relativeFrom="column">
                  <wp:posOffset>2490952</wp:posOffset>
                </wp:positionH>
                <wp:positionV relativeFrom="paragraph">
                  <wp:posOffset>41406</wp:posOffset>
                </wp:positionV>
                <wp:extent cx="1172259" cy="316523"/>
                <wp:effectExtent l="0" t="0" r="8890" b="7620"/>
                <wp:wrapNone/>
                <wp:docPr id="186063583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59" cy="3165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A0B96" w14:textId="77777777" w:rsidR="00BB1258" w:rsidRPr="000C22D5" w:rsidRDefault="00BB1258" w:rsidP="00BB1258">
                            <w:pPr>
                              <w:jc w:val="center"/>
                              <w:rPr>
                                <w:sz w:val="16"/>
                              </w:rPr>
                            </w:pPr>
                            <w:r w:rsidRPr="000C22D5">
                              <w:rPr>
                                <w:rFonts w:hint="eastAsia"/>
                                <w:sz w:val="16"/>
                              </w:rPr>
                              <w:t>金融機関使用欄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F643E" id="_x0000_s1028" style="position:absolute;left:0;text-align:left;margin-left:196.15pt;margin-top:3.25pt;width:92.3pt;height:2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" stroked="f">
                <v:textbox inset="5.85pt,0,5.85pt,0">
                  <w:txbxContent>
                    <w:p w14:paraId="68DA0B96" w14:textId="77777777" w:rsidR="00BB1258" w:rsidRPr="000C22D5" w:rsidRDefault="00BB1258" w:rsidP="00BB1258">
                      <w:pPr>
                        <w:jc w:val="center"/>
                        <w:rPr>
                          <w:sz w:val="16"/>
                        </w:rPr>
                      </w:pPr>
                      <w:r w:rsidRPr="000C22D5">
                        <w:rPr>
                          <w:rFonts w:hint="eastAsia"/>
                          <w:sz w:val="16"/>
                        </w:rPr>
                        <w:t>金融機関使用欄</w:t>
                      </w:r>
                    </w:p>
                  </w:txbxContent>
                </v:textbox>
              </v:rect>
            </w:pict>
          </mc:Fallback>
        </mc:AlternateContent>
      </w:r>
    </w:p>
    <w:p w14:paraId="377D1802" w14:textId="0828713F" w:rsidR="009628B4" w:rsidRPr="00F12BD0" w:rsidRDefault="00DA1199" w:rsidP="009628B4">
      <w:pPr>
        <w:spacing w:line="280" w:lineRule="exact"/>
        <w:rPr>
          <w:sz w:val="16"/>
          <w:szCs w:val="22"/>
        </w:rPr>
      </w:pPr>
      <w:r>
        <w:rPr>
          <w:noProof/>
          <w:sz w:val="16"/>
          <w:szCs w:val="22"/>
          <w:u w:val="single"/>
        </w:rPr>
        <mc:AlternateContent>
          <mc:Choice Requires="wps">
            <w:drawing>
              <wp:anchor distT="0" distB="0" distL="114300" distR="114300" simplePos="0" relativeHeight="251662336" behindDoc="0" locked="0" layoutInCell="1" allowOverlap="1" wp14:anchorId="1B34FED3" wp14:editId="0F856D54">
                <wp:simplePos x="0" y="0"/>
                <wp:positionH relativeFrom="column">
                  <wp:posOffset>12700</wp:posOffset>
                </wp:positionH>
                <wp:positionV relativeFrom="paragraph">
                  <wp:posOffset>11991</wp:posOffset>
                </wp:positionV>
                <wp:extent cx="5943600" cy="0"/>
                <wp:effectExtent l="0" t="0" r="0" b="0"/>
                <wp:wrapNone/>
                <wp:docPr id="1407774924" name="直線コネクタ 4"/>
                <wp:cNvGraphicFramePr/>
                <a:graphic xmlns:a="http://schemas.openxmlformats.org/drawingml/2006/main">
                  <a:graphicData uri="http://schemas.microsoft.com/office/word/2010/wordprocessingShape">
                    <wps:wsp>
                      <wps:cNvCnPr/>
                      <wps:spPr>
                        <a:xfrm>
                          <a:off x="0" y="0"/>
                          <a:ext cx="5943600" cy="0"/>
                        </a:xfrm>
                        <a:prstGeom prst="line">
                          <a:avLst/>
                        </a:prstGeom>
                        <a:ln w="9525">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9C52D5" id="直線コネクタ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95pt" to="46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" strokecolor="black [3040]">
                <v:stroke dashstyle="dash"/>
              </v:line>
            </w:pict>
          </mc:Fallback>
        </mc:AlternateContent>
      </w:r>
    </w:p>
    <w:p w14:paraId="550ECDEE" w14:textId="77777777" w:rsidR="009628B4" w:rsidRPr="00F12BD0" w:rsidRDefault="009628B4" w:rsidP="009628B4">
      <w:pPr>
        <w:spacing w:line="300" w:lineRule="exact"/>
        <w:rPr>
          <w:rFonts w:ascii="ＭＳ 明朝" w:hAnsi="ＭＳ 明朝"/>
          <w:sz w:val="16"/>
        </w:rPr>
      </w:pPr>
      <w:r w:rsidRPr="00F12BD0">
        <w:rPr>
          <w:rFonts w:ascii="ＭＳ 明朝" w:hAnsi="ＭＳ 明朝" w:hint="eastAsia"/>
          <w:sz w:val="16"/>
        </w:rPr>
        <w:t>本計画書が申込人の意思に基づいて正しく記載されていることについて、次のとおり確認しております。</w:t>
      </w:r>
    </w:p>
    <w:p w14:paraId="33FF0F0F" w14:textId="77777777" w:rsidR="009628B4" w:rsidRPr="00F12BD0" w:rsidRDefault="009628B4" w:rsidP="009628B4">
      <w:pPr>
        <w:spacing w:line="300" w:lineRule="exact"/>
        <w:ind w:firstLineChars="100" w:firstLine="160"/>
        <w:rPr>
          <w:rFonts w:ascii="ＭＳ 明朝" w:hAnsi="ＭＳ 明朝"/>
          <w:sz w:val="18"/>
        </w:rPr>
      </w:pPr>
      <w:r w:rsidRPr="00F12BD0">
        <w:rPr>
          <w:rFonts w:ascii="ＭＳ 明朝" w:hAnsi="ＭＳ 明朝" w:hint="eastAsia"/>
          <w:sz w:val="16"/>
        </w:rPr>
        <w:t>①確認年月日・確認時刻</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749"/>
      </w:tblGrid>
      <w:tr w:rsidR="00F12BD0" w:rsidRPr="00F12BD0" w14:paraId="0029962A" w14:textId="77777777" w:rsidTr="00D366F6">
        <w:trPr>
          <w:trHeight w:val="340"/>
        </w:trPr>
        <w:tc>
          <w:tcPr>
            <w:tcW w:w="4749" w:type="dxa"/>
            <w:shd w:val="clear" w:color="auto" w:fill="auto"/>
            <w:vAlign w:val="center"/>
          </w:tcPr>
          <w:p w14:paraId="5AF185FE" w14:textId="77777777" w:rsidR="009628B4" w:rsidRPr="00F12BD0" w:rsidRDefault="009628B4" w:rsidP="00356B1B">
            <w:pPr>
              <w:spacing w:line="300" w:lineRule="exact"/>
              <w:jc w:val="center"/>
              <w:rPr>
                <w:rFonts w:ascii="ＭＳ 明朝" w:hAnsi="ＭＳ 明朝"/>
                <w:sz w:val="16"/>
              </w:rPr>
            </w:pPr>
            <w:r w:rsidRPr="00F12BD0">
              <w:rPr>
                <w:rFonts w:ascii="ＭＳ 明朝" w:hAnsi="ＭＳ 明朝" w:hint="eastAsia"/>
                <w:sz w:val="16"/>
              </w:rPr>
              <w:t>西暦　　　　年　　　月　　　日</w:t>
            </w:r>
          </w:p>
        </w:tc>
        <w:tc>
          <w:tcPr>
            <w:tcW w:w="4749" w:type="dxa"/>
            <w:shd w:val="clear" w:color="auto" w:fill="auto"/>
            <w:vAlign w:val="center"/>
          </w:tcPr>
          <w:p w14:paraId="7EAE4F6A" w14:textId="77777777" w:rsidR="009628B4" w:rsidRPr="00F12BD0" w:rsidRDefault="009628B4" w:rsidP="00356B1B">
            <w:pPr>
              <w:spacing w:line="300" w:lineRule="exact"/>
              <w:jc w:val="center"/>
              <w:rPr>
                <w:rFonts w:ascii="ＭＳ 明朝" w:hAnsi="ＭＳ 明朝"/>
                <w:sz w:val="16"/>
              </w:rPr>
            </w:pPr>
            <w:r w:rsidRPr="00F12BD0">
              <w:rPr>
                <w:rFonts w:ascii="ＭＳ 明朝" w:hAnsi="ＭＳ 明朝" w:hint="eastAsia"/>
                <w:sz w:val="16"/>
              </w:rPr>
              <w:t>時　　　　分</w:t>
            </w:r>
          </w:p>
        </w:tc>
      </w:tr>
    </w:tbl>
    <w:p w14:paraId="56727816" w14:textId="77777777" w:rsidR="009628B4" w:rsidRPr="00F12BD0" w:rsidRDefault="009628B4" w:rsidP="009628B4">
      <w:pPr>
        <w:spacing w:line="300" w:lineRule="exact"/>
        <w:rPr>
          <w:rFonts w:ascii="ＭＳ 明朝" w:hAnsi="ＭＳ 明朝"/>
          <w:sz w:val="16"/>
        </w:rPr>
      </w:pPr>
      <w:r w:rsidRPr="00F12BD0">
        <w:rPr>
          <w:rFonts w:ascii="ＭＳ 明朝" w:hAnsi="ＭＳ 明朝" w:hint="eastAsia"/>
          <w:sz w:val="16"/>
        </w:rPr>
        <w:t xml:space="preserve">　②確認方法</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12BD0" w:rsidRPr="00F12BD0" w14:paraId="4305B1A6" w14:textId="77777777" w:rsidTr="00D366F6">
        <w:trPr>
          <w:trHeight w:val="340"/>
        </w:trPr>
        <w:tc>
          <w:tcPr>
            <w:tcW w:w="9493" w:type="dxa"/>
            <w:shd w:val="clear" w:color="auto" w:fill="auto"/>
            <w:vAlign w:val="center"/>
          </w:tcPr>
          <w:p w14:paraId="0075D1FE" w14:textId="77777777" w:rsidR="009628B4" w:rsidRPr="00F12BD0" w:rsidRDefault="009628B4" w:rsidP="00356B1B">
            <w:pPr>
              <w:spacing w:line="300" w:lineRule="exact"/>
              <w:jc w:val="center"/>
              <w:rPr>
                <w:rFonts w:ascii="ＭＳ 明朝" w:hAnsi="ＭＳ 明朝"/>
                <w:sz w:val="16"/>
              </w:rPr>
            </w:pPr>
            <w:r w:rsidRPr="00F12BD0">
              <w:rPr>
                <w:rFonts w:ascii="ＭＳ 明朝" w:hAnsi="ＭＳ 明朝" w:hint="eastAsia"/>
                <w:sz w:val="16"/>
              </w:rPr>
              <w:t>電話　　　　来店面談　　　　訪問面談　　　　その他（　　　　　）</w:t>
            </w:r>
          </w:p>
        </w:tc>
      </w:tr>
    </w:tbl>
    <w:p w14:paraId="4C7D05DF" w14:textId="77777777" w:rsidR="009628B4" w:rsidRPr="00F12BD0" w:rsidRDefault="009628B4" w:rsidP="009628B4">
      <w:pPr>
        <w:spacing w:line="300" w:lineRule="exact"/>
        <w:rPr>
          <w:rFonts w:ascii="ＭＳ 明朝" w:hAnsi="ＭＳ 明朝"/>
          <w:sz w:val="16"/>
        </w:rPr>
      </w:pPr>
      <w:r w:rsidRPr="00F12BD0">
        <w:rPr>
          <w:rFonts w:ascii="ＭＳ 明朝" w:hAnsi="ＭＳ 明朝" w:hint="eastAsia"/>
          <w:sz w:val="16"/>
        </w:rPr>
        <w:t xml:space="preserve">　③金融機関名・支店名・確認者名</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3164"/>
        <w:gridCol w:w="3165"/>
      </w:tblGrid>
      <w:tr w:rsidR="00F12BD0" w:rsidRPr="00F12BD0" w14:paraId="5757889A" w14:textId="77777777" w:rsidTr="00D366F6">
        <w:trPr>
          <w:trHeight w:val="340"/>
        </w:trPr>
        <w:tc>
          <w:tcPr>
            <w:tcW w:w="3164" w:type="dxa"/>
            <w:shd w:val="clear" w:color="auto" w:fill="F2F2F2"/>
            <w:vAlign w:val="center"/>
          </w:tcPr>
          <w:p w14:paraId="735715C6" w14:textId="77777777" w:rsidR="009628B4" w:rsidRPr="00F12BD0" w:rsidRDefault="009628B4" w:rsidP="00356B1B">
            <w:pPr>
              <w:spacing w:line="300" w:lineRule="exact"/>
              <w:jc w:val="center"/>
              <w:rPr>
                <w:rFonts w:ascii="ＭＳ 明朝" w:hAnsi="ＭＳ 明朝"/>
                <w:sz w:val="16"/>
              </w:rPr>
            </w:pPr>
            <w:r w:rsidRPr="00F12BD0">
              <w:rPr>
                <w:rFonts w:ascii="ＭＳ 明朝" w:hAnsi="ＭＳ 明朝" w:hint="eastAsia"/>
                <w:sz w:val="16"/>
              </w:rPr>
              <w:t>金融機関名</w:t>
            </w:r>
          </w:p>
        </w:tc>
        <w:tc>
          <w:tcPr>
            <w:tcW w:w="3164" w:type="dxa"/>
            <w:shd w:val="clear" w:color="auto" w:fill="F2F2F2"/>
            <w:vAlign w:val="center"/>
          </w:tcPr>
          <w:p w14:paraId="6EEB3DFE" w14:textId="77777777" w:rsidR="009628B4" w:rsidRPr="00F12BD0" w:rsidRDefault="009628B4" w:rsidP="00356B1B">
            <w:pPr>
              <w:spacing w:line="300" w:lineRule="exact"/>
              <w:jc w:val="center"/>
              <w:rPr>
                <w:rFonts w:ascii="ＭＳ 明朝" w:hAnsi="ＭＳ 明朝"/>
                <w:sz w:val="16"/>
              </w:rPr>
            </w:pPr>
            <w:r w:rsidRPr="00F12BD0">
              <w:rPr>
                <w:rFonts w:ascii="ＭＳ 明朝" w:hAnsi="ＭＳ 明朝" w:hint="eastAsia"/>
                <w:sz w:val="16"/>
              </w:rPr>
              <w:t>支店名</w:t>
            </w:r>
          </w:p>
        </w:tc>
        <w:tc>
          <w:tcPr>
            <w:tcW w:w="3165" w:type="dxa"/>
            <w:shd w:val="clear" w:color="auto" w:fill="F2F2F2"/>
            <w:vAlign w:val="center"/>
          </w:tcPr>
          <w:p w14:paraId="51B63D39" w14:textId="77777777" w:rsidR="009628B4" w:rsidRPr="00F12BD0" w:rsidRDefault="009628B4" w:rsidP="00356B1B">
            <w:pPr>
              <w:spacing w:line="300" w:lineRule="exact"/>
              <w:jc w:val="center"/>
              <w:rPr>
                <w:rFonts w:ascii="ＭＳ 明朝" w:hAnsi="ＭＳ 明朝"/>
                <w:sz w:val="16"/>
              </w:rPr>
            </w:pPr>
            <w:r w:rsidRPr="00F12BD0">
              <w:rPr>
                <w:rFonts w:ascii="ＭＳ 明朝" w:hAnsi="ＭＳ 明朝" w:hint="eastAsia"/>
                <w:sz w:val="16"/>
              </w:rPr>
              <w:t>確認者名</w:t>
            </w:r>
          </w:p>
        </w:tc>
      </w:tr>
      <w:tr w:rsidR="009628B4" w:rsidRPr="00F12BD0" w14:paraId="0ACAABCB" w14:textId="77777777" w:rsidTr="00D366F6">
        <w:trPr>
          <w:trHeight w:val="340"/>
        </w:trPr>
        <w:tc>
          <w:tcPr>
            <w:tcW w:w="3164" w:type="dxa"/>
            <w:shd w:val="clear" w:color="auto" w:fill="auto"/>
            <w:vAlign w:val="center"/>
          </w:tcPr>
          <w:p w14:paraId="54204E11" w14:textId="77777777" w:rsidR="009628B4" w:rsidRPr="00F12BD0" w:rsidRDefault="009628B4" w:rsidP="00356B1B">
            <w:pPr>
              <w:spacing w:line="300" w:lineRule="exact"/>
              <w:jc w:val="center"/>
              <w:rPr>
                <w:rFonts w:ascii="ＭＳ 明朝" w:hAnsi="ＭＳ 明朝"/>
                <w:sz w:val="16"/>
              </w:rPr>
            </w:pPr>
          </w:p>
        </w:tc>
        <w:tc>
          <w:tcPr>
            <w:tcW w:w="3164" w:type="dxa"/>
            <w:shd w:val="clear" w:color="auto" w:fill="auto"/>
            <w:vAlign w:val="center"/>
          </w:tcPr>
          <w:p w14:paraId="765FBF02" w14:textId="77777777" w:rsidR="009628B4" w:rsidRPr="00F12BD0" w:rsidRDefault="009628B4" w:rsidP="00356B1B">
            <w:pPr>
              <w:spacing w:line="300" w:lineRule="exact"/>
              <w:jc w:val="center"/>
              <w:rPr>
                <w:rFonts w:ascii="ＭＳ 明朝" w:hAnsi="ＭＳ 明朝"/>
                <w:sz w:val="16"/>
              </w:rPr>
            </w:pPr>
          </w:p>
        </w:tc>
        <w:tc>
          <w:tcPr>
            <w:tcW w:w="3165" w:type="dxa"/>
            <w:shd w:val="clear" w:color="auto" w:fill="auto"/>
            <w:vAlign w:val="center"/>
          </w:tcPr>
          <w:p w14:paraId="522FB1F3" w14:textId="77777777" w:rsidR="009628B4" w:rsidRPr="00F12BD0" w:rsidRDefault="009628B4" w:rsidP="00356B1B">
            <w:pPr>
              <w:spacing w:line="300" w:lineRule="exact"/>
              <w:jc w:val="center"/>
              <w:rPr>
                <w:rFonts w:ascii="ＭＳ 明朝" w:hAnsi="ＭＳ 明朝"/>
                <w:sz w:val="16"/>
              </w:rPr>
            </w:pPr>
          </w:p>
        </w:tc>
      </w:tr>
    </w:tbl>
    <w:p w14:paraId="1C2D4F88" w14:textId="77777777" w:rsidR="009628B4" w:rsidRPr="00F12BD0" w:rsidRDefault="009628B4" w:rsidP="009628B4">
      <w:pPr>
        <w:spacing w:line="300" w:lineRule="exact"/>
        <w:rPr>
          <w:sz w:val="12"/>
          <w:szCs w:val="22"/>
        </w:rPr>
      </w:pPr>
    </w:p>
    <w:p w14:paraId="33D572BF" w14:textId="1150E482" w:rsidR="00E440EC" w:rsidRPr="00F12BD0" w:rsidRDefault="00E440EC" w:rsidP="009628B4">
      <w:pPr>
        <w:jc w:val="center"/>
        <w:rPr>
          <w:rFonts w:ascii="ＭＳ 明朝" w:hAnsi="ＭＳ 明朝"/>
          <w:szCs w:val="21"/>
        </w:rPr>
      </w:pPr>
    </w:p>
    <w:p w14:paraId="4AD95C9F" w14:textId="77777777" w:rsidR="00566C70" w:rsidRPr="00F12BD0" w:rsidRDefault="00566C70">
      <w:pPr>
        <w:ind w:firstLineChars="300" w:firstLine="630"/>
        <w:jc w:val="right"/>
        <w:rPr>
          <w:rFonts w:ascii="ＭＳ 明朝" w:hAnsi="ＭＳ 明朝"/>
          <w:szCs w:val="21"/>
        </w:rPr>
      </w:pPr>
    </w:p>
    <w:sectPr w:rsidR="00566C70" w:rsidRPr="00F12BD0" w:rsidSect="004A0F4E">
      <w:headerReference w:type="default" r:id="rId7"/>
      <w:footerReference w:type="default" r:id="rId8"/>
      <w:pgSz w:w="11906" w:h="16838" w:code="9"/>
      <w:pgMar w:top="737" w:right="1247" w:bottom="737" w:left="1247" w:header="170" w:footer="454" w:gutter="0"/>
      <w:pgNumType w:start="1"/>
      <w:cols w:space="425"/>
      <w:docGrid w:type="lines" w:linePitch="31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E125" w14:textId="77777777" w:rsidR="003120E3" w:rsidRDefault="003120E3">
      <w:r>
        <w:separator/>
      </w:r>
    </w:p>
  </w:endnote>
  <w:endnote w:type="continuationSeparator" w:id="0">
    <w:p w14:paraId="2631E99A" w14:textId="77777777" w:rsidR="003120E3" w:rsidRDefault="0031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小塚明朝 Pro R">
    <w:altName w:val="ＭＳ 明朝"/>
    <w:panose1 w:val="00000000000000000000"/>
    <w:charset w:val="80"/>
    <w:family w:val="roman"/>
    <w:notTrueType/>
    <w:pitch w:val="variable"/>
    <w:sig w:usb0="00000203" w:usb1="08070000" w:usb2="00000010"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9857" w14:textId="54572B86" w:rsidR="00566C70" w:rsidRDefault="00566C70">
    <w:pPr>
      <w:pStyle w:val="a5"/>
      <w:jc w:val="center"/>
      <w:rPr>
        <w:rFonts w:ascii="ＭＳ 明朝" w:hAnsi="ＭＳ 明朝"/>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20D2" w14:textId="77777777" w:rsidR="003120E3" w:rsidRDefault="003120E3">
      <w:r>
        <w:separator/>
      </w:r>
    </w:p>
  </w:footnote>
  <w:footnote w:type="continuationSeparator" w:id="0">
    <w:p w14:paraId="065C1DB4" w14:textId="77777777" w:rsidR="003120E3" w:rsidRDefault="00312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7F87" w14:textId="77777777" w:rsidR="004A0F4E" w:rsidRDefault="004A0F4E" w:rsidP="004A0F4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10EC1"/>
    <w:multiLevelType w:val="hybridMultilevel"/>
    <w:tmpl w:val="CDBAEB0E"/>
    <w:lvl w:ilvl="0" w:tplc="E3B2E28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41754E"/>
    <w:multiLevelType w:val="hybridMultilevel"/>
    <w:tmpl w:val="4DD2F884"/>
    <w:lvl w:ilvl="0" w:tplc="057CE428">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7F53F0B"/>
    <w:multiLevelType w:val="hybridMultilevel"/>
    <w:tmpl w:val="7B2EF646"/>
    <w:lvl w:ilvl="0" w:tplc="F00ECA24">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88A668F"/>
    <w:multiLevelType w:val="hybridMultilevel"/>
    <w:tmpl w:val="934EB7BE"/>
    <w:lvl w:ilvl="0" w:tplc="755CAF6A">
      <w:start w:val="1"/>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46B16F3"/>
    <w:multiLevelType w:val="hybridMultilevel"/>
    <w:tmpl w:val="8E583766"/>
    <w:lvl w:ilvl="0" w:tplc="7530424A">
      <w:start w:val="3"/>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9383">
    <w:abstractNumId w:val="4"/>
  </w:num>
  <w:num w:numId="2" w16cid:durableId="1837912660">
    <w:abstractNumId w:val="1"/>
  </w:num>
  <w:num w:numId="3" w16cid:durableId="1682203011">
    <w:abstractNumId w:val="2"/>
  </w:num>
  <w:num w:numId="4" w16cid:durableId="1787651755">
    <w:abstractNumId w:val="0"/>
  </w:num>
  <w:num w:numId="5" w16cid:durableId="1865944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56"/>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AE"/>
    <w:rsid w:val="0000345F"/>
    <w:rsid w:val="000163AE"/>
    <w:rsid w:val="00020B5C"/>
    <w:rsid w:val="00070A9E"/>
    <w:rsid w:val="000B7DC1"/>
    <w:rsid w:val="000E75D6"/>
    <w:rsid w:val="000F2F93"/>
    <w:rsid w:val="000F6EF1"/>
    <w:rsid w:val="00114B31"/>
    <w:rsid w:val="00130B5F"/>
    <w:rsid w:val="00141B78"/>
    <w:rsid w:val="001A44EF"/>
    <w:rsid w:val="001B59A4"/>
    <w:rsid w:val="001D7BCD"/>
    <w:rsid w:val="001F1225"/>
    <w:rsid w:val="00230759"/>
    <w:rsid w:val="00290650"/>
    <w:rsid w:val="00291E09"/>
    <w:rsid w:val="002A73DA"/>
    <w:rsid w:val="002C47F2"/>
    <w:rsid w:val="002D2771"/>
    <w:rsid w:val="002D3C32"/>
    <w:rsid w:val="003120E3"/>
    <w:rsid w:val="00327DB2"/>
    <w:rsid w:val="00332CBC"/>
    <w:rsid w:val="0033599C"/>
    <w:rsid w:val="0035514D"/>
    <w:rsid w:val="00377FFD"/>
    <w:rsid w:val="003867DE"/>
    <w:rsid w:val="00393999"/>
    <w:rsid w:val="003E7272"/>
    <w:rsid w:val="003F298E"/>
    <w:rsid w:val="004963EF"/>
    <w:rsid w:val="004A0F4E"/>
    <w:rsid w:val="004B67AD"/>
    <w:rsid w:val="004D3605"/>
    <w:rsid w:val="004D6CB7"/>
    <w:rsid w:val="004E6EAD"/>
    <w:rsid w:val="004E7406"/>
    <w:rsid w:val="00502834"/>
    <w:rsid w:val="00517439"/>
    <w:rsid w:val="00566C70"/>
    <w:rsid w:val="00571E90"/>
    <w:rsid w:val="00573083"/>
    <w:rsid w:val="00592729"/>
    <w:rsid w:val="005F147C"/>
    <w:rsid w:val="005F43AC"/>
    <w:rsid w:val="006373D7"/>
    <w:rsid w:val="00667D9D"/>
    <w:rsid w:val="006B5E10"/>
    <w:rsid w:val="006B5F78"/>
    <w:rsid w:val="006C17C5"/>
    <w:rsid w:val="0072179F"/>
    <w:rsid w:val="00744517"/>
    <w:rsid w:val="007563DB"/>
    <w:rsid w:val="007741B2"/>
    <w:rsid w:val="007C0E97"/>
    <w:rsid w:val="007C72CA"/>
    <w:rsid w:val="007D58CC"/>
    <w:rsid w:val="007D5E31"/>
    <w:rsid w:val="007E5249"/>
    <w:rsid w:val="008311BD"/>
    <w:rsid w:val="00881419"/>
    <w:rsid w:val="008838CC"/>
    <w:rsid w:val="00887F88"/>
    <w:rsid w:val="008A76E9"/>
    <w:rsid w:val="009142E2"/>
    <w:rsid w:val="00916263"/>
    <w:rsid w:val="009223E9"/>
    <w:rsid w:val="00924943"/>
    <w:rsid w:val="0093561F"/>
    <w:rsid w:val="00961736"/>
    <w:rsid w:val="009628B4"/>
    <w:rsid w:val="00987D21"/>
    <w:rsid w:val="009A61B3"/>
    <w:rsid w:val="009D37AB"/>
    <w:rsid w:val="00A009A6"/>
    <w:rsid w:val="00A70842"/>
    <w:rsid w:val="00A70ED2"/>
    <w:rsid w:val="00A91223"/>
    <w:rsid w:val="00AA1962"/>
    <w:rsid w:val="00AB1CE7"/>
    <w:rsid w:val="00AB1DF1"/>
    <w:rsid w:val="00AD48A3"/>
    <w:rsid w:val="00AD6F4D"/>
    <w:rsid w:val="00AE24E6"/>
    <w:rsid w:val="00AE4344"/>
    <w:rsid w:val="00AE6FD7"/>
    <w:rsid w:val="00B163FE"/>
    <w:rsid w:val="00B246E8"/>
    <w:rsid w:val="00B74865"/>
    <w:rsid w:val="00B81F5D"/>
    <w:rsid w:val="00BB1258"/>
    <w:rsid w:val="00BB3AA5"/>
    <w:rsid w:val="00BB6C1E"/>
    <w:rsid w:val="00BC5651"/>
    <w:rsid w:val="00BD0A3F"/>
    <w:rsid w:val="00BE3C4F"/>
    <w:rsid w:val="00C06136"/>
    <w:rsid w:val="00C64C1E"/>
    <w:rsid w:val="00C70DE8"/>
    <w:rsid w:val="00CB4C97"/>
    <w:rsid w:val="00D235DD"/>
    <w:rsid w:val="00D366F6"/>
    <w:rsid w:val="00D4281B"/>
    <w:rsid w:val="00D612CE"/>
    <w:rsid w:val="00D63512"/>
    <w:rsid w:val="00D973AF"/>
    <w:rsid w:val="00DA1199"/>
    <w:rsid w:val="00DF0A80"/>
    <w:rsid w:val="00E04CFB"/>
    <w:rsid w:val="00E06939"/>
    <w:rsid w:val="00E146FA"/>
    <w:rsid w:val="00E30716"/>
    <w:rsid w:val="00E3091E"/>
    <w:rsid w:val="00E320AC"/>
    <w:rsid w:val="00E440EC"/>
    <w:rsid w:val="00E755AD"/>
    <w:rsid w:val="00ED6783"/>
    <w:rsid w:val="00ED7E8D"/>
    <w:rsid w:val="00EE4C24"/>
    <w:rsid w:val="00EE50A1"/>
    <w:rsid w:val="00EE7DFD"/>
    <w:rsid w:val="00EF6DF6"/>
    <w:rsid w:val="00F10A86"/>
    <w:rsid w:val="00F12BD0"/>
    <w:rsid w:val="00F97C8A"/>
    <w:rsid w:val="00FA7C36"/>
    <w:rsid w:val="00FB3C09"/>
    <w:rsid w:val="00FB6061"/>
    <w:rsid w:val="00FC274F"/>
    <w:rsid w:val="00FD75D9"/>
    <w:rsid w:val="00FD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23B53F10"/>
  <w15:docId w15:val="{C42578CF-643F-4B86-9AAA-1D135C92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a7">
    <w:name w:val="[基本段落]"/>
    <w:basedOn w:val="a"/>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styleId="ac">
    <w:name w:val="Revision"/>
    <w:hidden/>
    <w:uiPriority w:val="99"/>
    <w:semiHidden/>
    <w:rsid w:val="00114B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142">
      <w:bodyDiv w:val="1"/>
      <w:marLeft w:val="0"/>
      <w:marRight w:val="0"/>
      <w:marTop w:val="0"/>
      <w:marBottom w:val="0"/>
      <w:divBdr>
        <w:top w:val="none" w:sz="0" w:space="0" w:color="auto"/>
        <w:left w:val="none" w:sz="0" w:space="0" w:color="auto"/>
        <w:bottom w:val="none" w:sz="0" w:space="0" w:color="auto"/>
        <w:right w:val="none" w:sz="0" w:space="0" w:color="auto"/>
      </w:divBdr>
    </w:div>
    <w:div w:id="649868603">
      <w:bodyDiv w:val="1"/>
      <w:marLeft w:val="0"/>
      <w:marRight w:val="0"/>
      <w:marTop w:val="0"/>
      <w:marBottom w:val="0"/>
      <w:divBdr>
        <w:top w:val="none" w:sz="0" w:space="0" w:color="auto"/>
        <w:left w:val="none" w:sz="0" w:space="0" w:color="auto"/>
        <w:bottom w:val="none" w:sz="0" w:space="0" w:color="auto"/>
        <w:right w:val="none" w:sz="0" w:space="0" w:color="auto"/>
      </w:divBdr>
    </w:div>
    <w:div w:id="1326124712">
      <w:bodyDiv w:val="1"/>
      <w:marLeft w:val="0"/>
      <w:marRight w:val="0"/>
      <w:marTop w:val="0"/>
      <w:marBottom w:val="0"/>
      <w:divBdr>
        <w:top w:val="none" w:sz="0" w:space="0" w:color="auto"/>
        <w:left w:val="none" w:sz="0" w:space="0" w:color="auto"/>
        <w:bottom w:val="none" w:sz="0" w:space="0" w:color="auto"/>
        <w:right w:val="none" w:sz="0" w:space="0" w:color="auto"/>
      </w:divBdr>
    </w:div>
    <w:div w:id="14513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574</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　経営支援融資（略称：経営）</vt:lpstr>
      <vt:lpstr>第７　経営支援融資（略称：経営）</vt:lpstr>
    </vt:vector>
  </TitlesOfParts>
  <Company>TAIMS</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　経営支援融資（略称：経営）</dc:title>
  <dc:creator>4FWIN01</dc:creator>
  <cp:lastModifiedBy>大村　尭士</cp:lastModifiedBy>
  <cp:revision>4</cp:revision>
  <cp:lastPrinted>2025-04-16T05:18:00Z</cp:lastPrinted>
  <dcterms:created xsi:type="dcterms:W3CDTF">2025-04-24T09:27:00Z</dcterms:created>
  <dcterms:modified xsi:type="dcterms:W3CDTF">2025-04-24T09:41:00Z</dcterms:modified>
</cp:coreProperties>
</file>