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C47F9" w14:textId="3EB3A277" w:rsidR="007C5040" w:rsidRPr="009401C2" w:rsidRDefault="001A6036" w:rsidP="007C5040">
      <w:pPr>
        <w:spacing w:line="320" w:lineRule="atLeast"/>
        <w:rPr>
          <w:rFonts w:hint="default"/>
          <w:color w:val="000000" w:themeColor="text1"/>
          <w:lang w:eastAsia="zh-CN"/>
        </w:rPr>
      </w:pPr>
      <w:r w:rsidRPr="00E524D1">
        <w:rPr>
          <w:rFonts w:ascii="ＭＳ ゴシック" w:eastAsia="ＭＳ ゴシック" w:hAnsi="ＭＳ ゴシック"/>
          <w:b/>
          <w:bCs/>
          <w:color w:val="000000" w:themeColor="text1"/>
          <w:sz w:val="24"/>
          <w:lang w:eastAsia="zh-CN"/>
        </w:rPr>
        <w:t>様式</w:t>
      </w:r>
      <w:r w:rsidR="007C5040" w:rsidRPr="00E524D1">
        <w:rPr>
          <w:rFonts w:ascii="ＭＳ ゴシック" w:eastAsia="ＭＳ ゴシック" w:hAnsi="ＭＳ ゴシック"/>
          <w:b/>
          <w:bCs/>
          <w:color w:val="000000" w:themeColor="text1"/>
          <w:sz w:val="24"/>
          <w:lang w:eastAsia="zh-CN"/>
        </w:rPr>
        <w:t>第</w:t>
      </w:r>
      <w:r w:rsidR="00527F77" w:rsidRPr="00474D4B">
        <w:rPr>
          <w:rFonts w:ascii="ＭＳ ゴシック" w:eastAsia="ＭＳ ゴシック" w:hAnsi="ＭＳ ゴシック"/>
          <w:b/>
          <w:bCs/>
          <w:color w:val="auto"/>
          <w:sz w:val="24"/>
        </w:rPr>
        <w:t>１９</w:t>
      </w:r>
      <w:r w:rsidR="007C5040" w:rsidRPr="00474D4B">
        <w:rPr>
          <w:rFonts w:ascii="ＭＳ ゴシック" w:eastAsia="ＭＳ ゴシック" w:hAnsi="ＭＳ ゴシック"/>
          <w:b/>
          <w:bCs/>
          <w:color w:val="auto"/>
          <w:sz w:val="24"/>
          <w:lang w:eastAsia="zh-CN"/>
        </w:rPr>
        <w:t>号</w:t>
      </w:r>
      <w:r w:rsidR="007C5040" w:rsidRPr="009401C2">
        <w:rPr>
          <w:color w:val="000000" w:themeColor="text1"/>
          <w:sz w:val="24"/>
          <w:lang w:eastAsia="zh-CN"/>
        </w:rPr>
        <w:t>（</w:t>
      </w:r>
      <w:r w:rsidR="00543421" w:rsidRPr="009401C2">
        <w:rPr>
          <w:color w:val="000000" w:themeColor="text1"/>
          <w:sz w:val="24"/>
          <w:lang w:eastAsia="zh-CN"/>
        </w:rPr>
        <w:t>法</w:t>
      </w:r>
      <w:r w:rsidR="007C5040" w:rsidRPr="009401C2">
        <w:rPr>
          <w:color w:val="000000" w:themeColor="text1"/>
          <w:sz w:val="24"/>
          <w:lang w:eastAsia="zh-CN"/>
        </w:rPr>
        <w:t>第20条第３項、</w:t>
      </w:r>
      <w:r w:rsidR="00543421" w:rsidRPr="009401C2">
        <w:rPr>
          <w:color w:val="000000" w:themeColor="text1"/>
          <w:sz w:val="24"/>
          <w:lang w:eastAsia="zh-CN"/>
        </w:rPr>
        <w:t>法</w:t>
      </w:r>
      <w:r w:rsidR="007C5040" w:rsidRPr="009401C2">
        <w:rPr>
          <w:color w:val="000000" w:themeColor="text1"/>
          <w:sz w:val="24"/>
          <w:lang w:eastAsia="zh-CN"/>
        </w:rPr>
        <w:t>第22条第３項関係）</w:t>
      </w:r>
    </w:p>
    <w:p w14:paraId="27921DAF" w14:textId="77777777" w:rsidR="007C5040" w:rsidRPr="009401C2" w:rsidRDefault="007C5040" w:rsidP="007C5040">
      <w:pPr>
        <w:spacing w:line="320" w:lineRule="atLeast"/>
        <w:ind w:right="224"/>
        <w:jc w:val="right"/>
        <w:rPr>
          <w:rFonts w:hint="default"/>
          <w:color w:val="000000" w:themeColor="text1"/>
          <w:lang w:eastAsia="zh-CN"/>
        </w:rPr>
      </w:pPr>
      <w:r w:rsidRPr="009401C2">
        <w:rPr>
          <w:color w:val="000000" w:themeColor="text1"/>
          <w:sz w:val="24"/>
          <w:lang w:eastAsia="zh-CN"/>
        </w:rPr>
        <w:t>番　　　　　号</w:t>
      </w:r>
    </w:p>
    <w:p w14:paraId="2B8990BA" w14:textId="77777777" w:rsidR="007C5040" w:rsidRPr="009401C2" w:rsidRDefault="007C5040" w:rsidP="007C5040">
      <w:pPr>
        <w:spacing w:line="320" w:lineRule="atLeast"/>
        <w:ind w:right="224"/>
        <w:jc w:val="right"/>
        <w:rPr>
          <w:rFonts w:hint="default"/>
          <w:color w:val="000000" w:themeColor="text1"/>
          <w:lang w:eastAsia="zh-CN"/>
        </w:rPr>
      </w:pPr>
      <w:r w:rsidRPr="009401C2">
        <w:rPr>
          <w:color w:val="000000" w:themeColor="text1"/>
          <w:sz w:val="24"/>
          <w:lang w:eastAsia="zh-CN"/>
        </w:rPr>
        <w:t>年　　月　　日</w:t>
      </w:r>
    </w:p>
    <w:p w14:paraId="2F881729" w14:textId="77777777" w:rsidR="007C5040" w:rsidRPr="009401C2" w:rsidRDefault="007C5040" w:rsidP="007C5040">
      <w:pPr>
        <w:spacing w:line="320" w:lineRule="atLeast"/>
        <w:rPr>
          <w:rFonts w:hint="default"/>
          <w:color w:val="000000" w:themeColor="text1"/>
          <w:lang w:eastAsia="zh-CN"/>
        </w:rPr>
      </w:pPr>
    </w:p>
    <w:p w14:paraId="12ED3A0B" w14:textId="77777777" w:rsidR="007C5040" w:rsidRPr="009401C2" w:rsidRDefault="007C5040" w:rsidP="007C5040">
      <w:pPr>
        <w:spacing w:line="320" w:lineRule="atLeast"/>
        <w:rPr>
          <w:rFonts w:hint="default"/>
          <w:color w:val="000000" w:themeColor="text1"/>
          <w:lang w:eastAsia="zh-CN"/>
        </w:rPr>
      </w:pPr>
      <w:r w:rsidRPr="009401C2">
        <w:rPr>
          <w:color w:val="000000" w:themeColor="text1"/>
          <w:sz w:val="24"/>
          <w:lang w:eastAsia="zh-CN"/>
        </w:rPr>
        <w:t xml:space="preserve">　　　　　　　殿</w:t>
      </w:r>
    </w:p>
    <w:p w14:paraId="565AD5BB" w14:textId="77777777" w:rsidR="007C5040" w:rsidRPr="009401C2" w:rsidRDefault="007C5040" w:rsidP="007C5040">
      <w:pPr>
        <w:spacing w:line="320" w:lineRule="atLeast"/>
        <w:rPr>
          <w:rFonts w:hint="default"/>
          <w:color w:val="000000" w:themeColor="text1"/>
          <w:lang w:eastAsia="zh-CN"/>
        </w:rPr>
      </w:pPr>
    </w:p>
    <w:p w14:paraId="75C65680" w14:textId="0CA8C874" w:rsidR="007C5040" w:rsidRPr="009401C2" w:rsidRDefault="007C5040" w:rsidP="007C5040">
      <w:pPr>
        <w:spacing w:line="320" w:lineRule="atLeast"/>
        <w:ind w:firstLine="4258"/>
        <w:rPr>
          <w:rFonts w:hint="default"/>
          <w:color w:val="000000" w:themeColor="text1"/>
          <w:lang w:eastAsia="zh-CN"/>
        </w:rPr>
      </w:pPr>
      <w:r w:rsidRPr="009401C2">
        <w:rPr>
          <w:color w:val="000000" w:themeColor="text1"/>
          <w:sz w:val="24"/>
          <w:lang w:eastAsia="zh-CN"/>
        </w:rPr>
        <w:t xml:space="preserve">　　　　　　　</w:t>
      </w:r>
      <w:r w:rsidR="005126C5">
        <w:rPr>
          <w:color w:val="000000" w:themeColor="text1"/>
          <w:sz w:val="24"/>
          <w:lang w:eastAsia="zh-CN"/>
        </w:rPr>
        <w:t xml:space="preserve">　　　　　　</w:t>
      </w:r>
      <w:r w:rsidRPr="009401C2">
        <w:rPr>
          <w:color w:val="000000" w:themeColor="text1"/>
          <w:sz w:val="24"/>
          <w:lang w:eastAsia="zh-CN"/>
        </w:rPr>
        <w:t xml:space="preserve">　</w:t>
      </w:r>
      <w:r w:rsidR="005126C5">
        <w:rPr>
          <w:color w:val="000000" w:themeColor="text1"/>
          <w:sz w:val="24"/>
          <w:lang w:eastAsia="zh-CN"/>
        </w:rPr>
        <w:t>東京</w:t>
      </w:r>
      <w:r w:rsidRPr="009401C2">
        <w:rPr>
          <w:color w:val="000000" w:themeColor="text1"/>
          <w:sz w:val="24"/>
          <w:lang w:eastAsia="zh-CN"/>
        </w:rPr>
        <w:t>都</w:t>
      </w:r>
      <w:r w:rsidR="005126C5">
        <w:rPr>
          <w:color w:val="000000" w:themeColor="text1"/>
          <w:sz w:val="24"/>
          <w:lang w:eastAsia="zh-CN"/>
        </w:rPr>
        <w:t xml:space="preserve">知事　</w:t>
      </w:r>
    </w:p>
    <w:p w14:paraId="54F15819" w14:textId="77777777" w:rsidR="007C5040" w:rsidRPr="009401C2" w:rsidRDefault="007C5040" w:rsidP="007C5040">
      <w:pPr>
        <w:spacing w:line="240" w:lineRule="exact"/>
        <w:rPr>
          <w:rFonts w:hint="default"/>
          <w:color w:val="000000" w:themeColor="text1"/>
          <w:lang w:eastAsia="zh-CN"/>
        </w:rPr>
      </w:pPr>
    </w:p>
    <w:p w14:paraId="49CD8AA0" w14:textId="77777777" w:rsidR="007C5040" w:rsidRPr="009401C2" w:rsidRDefault="007C5040" w:rsidP="007C5040">
      <w:pPr>
        <w:spacing w:line="240" w:lineRule="exact"/>
        <w:rPr>
          <w:rFonts w:hint="default"/>
          <w:color w:val="000000" w:themeColor="text1"/>
          <w:lang w:eastAsia="zh-CN"/>
        </w:rPr>
      </w:pPr>
      <w:bookmarkStart w:id="0" w:name="_GoBack"/>
      <w:bookmarkEnd w:id="0"/>
    </w:p>
    <w:p w14:paraId="6D4C0A44" w14:textId="1EA48173" w:rsidR="007C5040" w:rsidRPr="009401C2" w:rsidRDefault="007C5040" w:rsidP="00966BB2">
      <w:pPr>
        <w:spacing w:line="340" w:lineRule="exact"/>
        <w:jc w:val="center"/>
        <w:rPr>
          <w:rFonts w:hint="default"/>
          <w:color w:val="000000" w:themeColor="text1"/>
        </w:rPr>
      </w:pPr>
      <w:r w:rsidRPr="009401C2">
        <w:rPr>
          <w:color w:val="000000" w:themeColor="text1"/>
          <w:sz w:val="24"/>
        </w:rPr>
        <w:t>（特定）環境負荷低減事業活動実施計画の認定取消通知書</w:t>
      </w:r>
    </w:p>
    <w:p w14:paraId="1932D35C" w14:textId="77777777" w:rsidR="007C5040" w:rsidRPr="009401C2" w:rsidRDefault="007C5040" w:rsidP="007C5040">
      <w:pPr>
        <w:spacing w:line="340" w:lineRule="exact"/>
        <w:rPr>
          <w:rFonts w:hint="default"/>
          <w:color w:val="000000" w:themeColor="text1"/>
        </w:rPr>
      </w:pPr>
    </w:p>
    <w:p w14:paraId="4DE31F40" w14:textId="045907A8" w:rsidR="007C5040" w:rsidRPr="009401C2" w:rsidRDefault="007C5040" w:rsidP="007C5040">
      <w:pPr>
        <w:pStyle w:val="Word"/>
        <w:spacing w:line="340" w:lineRule="exact"/>
        <w:rPr>
          <w:color w:val="000000" w:themeColor="text1"/>
        </w:rPr>
      </w:pPr>
      <w:r w:rsidRPr="009401C2">
        <w:rPr>
          <w:rFonts w:hint="eastAsia"/>
          <w:color w:val="000000" w:themeColor="text1"/>
          <w:sz w:val="24"/>
        </w:rPr>
        <w:t xml:space="preserve">　環境と調和のとれた食料システムの確立のための環境負荷低減事業活動の促進等に関する法律</w:t>
      </w:r>
      <w:r w:rsidRPr="009401C2">
        <w:rPr>
          <w:rFonts w:hint="eastAsia"/>
          <w:color w:val="000000" w:themeColor="text1"/>
          <w:sz w:val="24"/>
          <w:u w:val="single"/>
        </w:rPr>
        <w:t>第〇条第〇項</w:t>
      </w:r>
      <w:r w:rsidRPr="009401C2">
        <w:rPr>
          <w:rFonts w:hint="eastAsia"/>
          <w:color w:val="000000" w:themeColor="text1"/>
          <w:sz w:val="24"/>
        </w:rPr>
        <w:t>の規定に基づき、　年　月</w:t>
      </w:r>
      <w:r w:rsidR="00B462F7" w:rsidRPr="009401C2">
        <w:rPr>
          <w:rFonts w:hint="eastAsia"/>
          <w:color w:val="000000" w:themeColor="text1"/>
          <w:sz w:val="24"/>
        </w:rPr>
        <w:t xml:space="preserve">　</w:t>
      </w:r>
      <w:r w:rsidRPr="009401C2">
        <w:rPr>
          <w:rFonts w:hint="eastAsia"/>
          <w:color w:val="000000" w:themeColor="text1"/>
          <w:sz w:val="24"/>
        </w:rPr>
        <w:t>日付け第</w:t>
      </w:r>
      <w:r w:rsidR="00B462F7" w:rsidRPr="009401C2">
        <w:rPr>
          <w:rFonts w:hint="eastAsia"/>
          <w:color w:val="000000" w:themeColor="text1"/>
          <w:sz w:val="24"/>
        </w:rPr>
        <w:t xml:space="preserve">　</w:t>
      </w:r>
      <w:r w:rsidRPr="009401C2">
        <w:rPr>
          <w:rFonts w:hint="eastAsia"/>
          <w:color w:val="000000" w:themeColor="text1"/>
          <w:sz w:val="24"/>
        </w:rPr>
        <w:t>号により認定した</w:t>
      </w:r>
      <w:r w:rsidR="00093309" w:rsidRPr="009401C2">
        <w:rPr>
          <w:rFonts w:hint="eastAsia"/>
          <w:color w:val="000000" w:themeColor="text1"/>
          <w:sz w:val="24"/>
        </w:rPr>
        <w:t>（</w:t>
      </w:r>
      <w:r w:rsidRPr="009401C2">
        <w:rPr>
          <w:rFonts w:hint="eastAsia"/>
          <w:color w:val="000000" w:themeColor="text1"/>
          <w:sz w:val="24"/>
        </w:rPr>
        <w:t>特定</w:t>
      </w:r>
      <w:r w:rsidR="00093309" w:rsidRPr="009401C2">
        <w:rPr>
          <w:rFonts w:hint="eastAsia"/>
          <w:color w:val="000000" w:themeColor="text1"/>
          <w:sz w:val="24"/>
        </w:rPr>
        <w:t>）</w:t>
      </w:r>
      <w:r w:rsidRPr="009401C2">
        <w:rPr>
          <w:rFonts w:hint="eastAsia"/>
          <w:color w:val="000000" w:themeColor="text1"/>
          <w:sz w:val="24"/>
        </w:rPr>
        <w:t>環境負荷低減事業活動実施計画については、下記の理由によりその認定を取り消します。</w:t>
      </w:r>
    </w:p>
    <w:p w14:paraId="1D32C83F" w14:textId="77777777" w:rsidR="007C5040" w:rsidRPr="009401C2" w:rsidRDefault="007C5040" w:rsidP="007C5040">
      <w:pPr>
        <w:spacing w:line="340" w:lineRule="exact"/>
        <w:rPr>
          <w:rFonts w:hint="default"/>
          <w:color w:val="000000" w:themeColor="text1"/>
        </w:rPr>
      </w:pPr>
      <w:r w:rsidRPr="009401C2">
        <w:rPr>
          <w:color w:val="000000" w:themeColor="text1"/>
          <w:sz w:val="24"/>
        </w:rPr>
        <w:t xml:space="preserve">　</w:t>
      </w:r>
    </w:p>
    <w:p w14:paraId="4038E53D" w14:textId="77777777" w:rsidR="007C5040" w:rsidRPr="009401C2" w:rsidRDefault="007C5040" w:rsidP="007C5040">
      <w:pPr>
        <w:spacing w:line="340" w:lineRule="exact"/>
        <w:ind w:left="448" w:hanging="448"/>
        <w:jc w:val="center"/>
        <w:rPr>
          <w:rFonts w:hint="default"/>
          <w:color w:val="000000" w:themeColor="text1"/>
        </w:rPr>
      </w:pPr>
      <w:r w:rsidRPr="009401C2">
        <w:rPr>
          <w:color w:val="000000" w:themeColor="text1"/>
          <w:sz w:val="24"/>
        </w:rPr>
        <w:t>記</w:t>
      </w:r>
    </w:p>
    <w:p w14:paraId="61BF3285" w14:textId="77777777" w:rsidR="007C5040" w:rsidRPr="009401C2" w:rsidRDefault="007C5040" w:rsidP="007C5040">
      <w:pPr>
        <w:spacing w:line="340" w:lineRule="exact"/>
        <w:ind w:left="448" w:hanging="448"/>
        <w:rPr>
          <w:rFonts w:hint="default"/>
          <w:color w:val="000000" w:themeColor="text1"/>
        </w:rPr>
      </w:pPr>
    </w:p>
    <w:p w14:paraId="7F01FE97" w14:textId="77777777" w:rsidR="007C5040" w:rsidRPr="009401C2" w:rsidRDefault="007C5040" w:rsidP="007C5040">
      <w:pPr>
        <w:spacing w:line="340" w:lineRule="exact"/>
        <w:ind w:left="448" w:hanging="448"/>
        <w:rPr>
          <w:rFonts w:hint="default"/>
          <w:color w:val="000000" w:themeColor="text1"/>
          <w:sz w:val="24"/>
        </w:rPr>
      </w:pPr>
      <w:r w:rsidRPr="009401C2">
        <w:rPr>
          <w:color w:val="000000" w:themeColor="text1"/>
          <w:sz w:val="24"/>
        </w:rPr>
        <w:t>認定を取り消す理由</w:t>
      </w:r>
    </w:p>
    <w:p w14:paraId="0A90E4BD" w14:textId="77777777" w:rsidR="007C5040" w:rsidRPr="009401C2" w:rsidRDefault="007C5040" w:rsidP="007C5040">
      <w:pPr>
        <w:spacing w:line="340" w:lineRule="exact"/>
        <w:ind w:left="448" w:hanging="448"/>
        <w:rPr>
          <w:rFonts w:hint="default"/>
          <w:color w:val="000000" w:themeColor="text1"/>
        </w:rPr>
      </w:pPr>
    </w:p>
    <w:p w14:paraId="73A3E021" w14:textId="77777777" w:rsidR="007C5040" w:rsidRPr="009401C2" w:rsidRDefault="007C5040" w:rsidP="007C5040">
      <w:pPr>
        <w:spacing w:line="320" w:lineRule="exact"/>
        <w:ind w:left="448" w:hanging="448"/>
        <w:rPr>
          <w:rFonts w:hint="default"/>
          <w:color w:val="000000" w:themeColor="text1"/>
          <w:sz w:val="24"/>
          <w:szCs w:val="24"/>
        </w:rPr>
      </w:pPr>
      <w:r w:rsidRPr="009401C2">
        <w:rPr>
          <w:color w:val="000000" w:themeColor="text1"/>
          <w:sz w:val="24"/>
          <w:szCs w:val="24"/>
        </w:rPr>
        <w:t>(注)</w:t>
      </w:r>
    </w:p>
    <w:p w14:paraId="70DA380A" w14:textId="013EE099" w:rsidR="007C5040" w:rsidRPr="009401C2" w:rsidRDefault="007C5040" w:rsidP="007C5040">
      <w:pPr>
        <w:spacing w:line="320" w:lineRule="exact"/>
        <w:ind w:left="448" w:hanging="448"/>
        <w:rPr>
          <w:rFonts w:hint="default"/>
          <w:color w:val="000000" w:themeColor="text1"/>
          <w:sz w:val="24"/>
          <w:szCs w:val="24"/>
        </w:rPr>
      </w:pPr>
      <w:r w:rsidRPr="009401C2">
        <w:rPr>
          <w:color w:val="000000" w:themeColor="text1"/>
          <w:sz w:val="24"/>
          <w:szCs w:val="24"/>
        </w:rPr>
        <w:t xml:space="preserve">　１　この処分について不服があるときは、行政不服審査法（平成26年法律第68号）第４条の規定により、この処分があったことを知った日の翌日から起算して３か月以内に、都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77777777" w:rsidR="007C5040" w:rsidRPr="009401C2" w:rsidRDefault="007C5040" w:rsidP="007C5040">
      <w:pPr>
        <w:spacing w:line="320" w:lineRule="exact"/>
        <w:ind w:left="448" w:hanging="448"/>
        <w:rPr>
          <w:rFonts w:hint="default"/>
          <w:color w:val="000000" w:themeColor="text1"/>
          <w:sz w:val="24"/>
          <w:szCs w:val="24"/>
        </w:rPr>
      </w:pPr>
      <w:r w:rsidRPr="009401C2">
        <w:rPr>
          <w:color w:val="000000" w:themeColor="text1"/>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1183A653" w14:textId="77777777" w:rsidR="007C5040" w:rsidRPr="009401C2" w:rsidRDefault="007C5040" w:rsidP="007C5040">
      <w:pPr>
        <w:spacing w:line="320" w:lineRule="exact"/>
        <w:ind w:leftChars="100" w:left="468" w:hangingChars="100" w:hanging="244"/>
        <w:rPr>
          <w:rFonts w:hint="default"/>
          <w:color w:val="000000" w:themeColor="text1"/>
          <w:sz w:val="24"/>
          <w:szCs w:val="24"/>
        </w:rPr>
      </w:pPr>
      <w:r w:rsidRPr="009401C2">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9401C2" w:rsidRDefault="007C5040" w:rsidP="007C5040">
      <w:pPr>
        <w:spacing w:line="320" w:lineRule="exact"/>
        <w:ind w:left="448" w:hanging="448"/>
        <w:rPr>
          <w:rFonts w:hint="default"/>
          <w:color w:val="000000" w:themeColor="text1"/>
          <w:sz w:val="24"/>
          <w:szCs w:val="24"/>
        </w:rPr>
      </w:pPr>
      <w:r w:rsidRPr="009401C2">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9401C2" w:rsidRDefault="007C5040" w:rsidP="007C5040">
      <w:pPr>
        <w:spacing w:line="300" w:lineRule="exact"/>
        <w:ind w:left="448" w:hanging="448"/>
        <w:rPr>
          <w:rFonts w:hint="default"/>
          <w:color w:val="000000" w:themeColor="text1"/>
          <w:sz w:val="24"/>
          <w:szCs w:val="24"/>
        </w:rPr>
      </w:pPr>
    </w:p>
    <w:p w14:paraId="0161378C" w14:textId="77777777" w:rsidR="007C5040" w:rsidRPr="009401C2" w:rsidRDefault="007C5040" w:rsidP="007C5040">
      <w:pPr>
        <w:spacing w:line="340" w:lineRule="exact"/>
        <w:ind w:left="448" w:hanging="448"/>
        <w:rPr>
          <w:rFonts w:hint="default"/>
          <w:color w:val="000000" w:themeColor="text1"/>
        </w:rPr>
      </w:pPr>
      <w:r w:rsidRPr="009401C2">
        <w:rPr>
          <w:color w:val="000000" w:themeColor="text1"/>
          <w:sz w:val="24"/>
        </w:rPr>
        <w:t>（備考）</w:t>
      </w:r>
    </w:p>
    <w:p w14:paraId="590C9073" w14:textId="3F07A29B" w:rsidR="001C1036" w:rsidRPr="009401C2" w:rsidRDefault="007C5040" w:rsidP="006F6217">
      <w:pPr>
        <w:spacing w:line="337" w:lineRule="exact"/>
        <w:ind w:leftChars="100" w:left="224" w:firstLineChars="100" w:firstLine="244"/>
        <w:rPr>
          <w:rFonts w:hint="default"/>
          <w:color w:val="000000" w:themeColor="text1"/>
          <w:sz w:val="24"/>
        </w:rPr>
      </w:pPr>
      <w:r w:rsidRPr="009401C2">
        <w:rPr>
          <w:color w:val="000000" w:themeColor="text1"/>
          <w:sz w:val="24"/>
        </w:rPr>
        <w:t>通知文の</w:t>
      </w:r>
      <w:r w:rsidRPr="009401C2">
        <w:rPr>
          <w:color w:val="000000" w:themeColor="text1"/>
          <w:sz w:val="24"/>
          <w:u w:val="single"/>
        </w:rPr>
        <w:t>下線部分</w:t>
      </w:r>
      <w:r w:rsidRPr="009401C2">
        <w:rPr>
          <w:color w:val="000000" w:themeColor="text1"/>
          <w:sz w:val="24"/>
        </w:rPr>
        <w:t>は、環境負荷低減事業活動実施計画の変更の場合には「第20条第３項」と記載し、特定環境負荷低減事業活動実施計画の変更の場合には「第22条第３項」と記載するものとする。</w:t>
      </w:r>
    </w:p>
    <w:sectPr w:rsidR="001C1036" w:rsidRPr="009401C2" w:rsidSect="00B84796">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E6F5D" w14:textId="77777777" w:rsidR="000D7ABC" w:rsidRDefault="000D7ABC">
      <w:pPr>
        <w:spacing w:before="348"/>
        <w:rPr>
          <w:rFonts w:hint="default"/>
        </w:rPr>
      </w:pPr>
      <w:r>
        <w:continuationSeparator/>
      </w:r>
    </w:p>
  </w:endnote>
  <w:endnote w:type="continuationSeparator" w:id="0">
    <w:p w14:paraId="32DCA3C5" w14:textId="77777777" w:rsidR="000D7ABC" w:rsidRDefault="000D7AB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58975" w14:textId="77777777" w:rsidR="000D7ABC" w:rsidRDefault="000D7ABC">
      <w:pPr>
        <w:spacing w:before="348"/>
        <w:rPr>
          <w:rFonts w:hint="default"/>
        </w:rPr>
      </w:pPr>
      <w:r>
        <w:continuationSeparator/>
      </w:r>
    </w:p>
  </w:footnote>
  <w:footnote w:type="continuationSeparator" w:id="0">
    <w:p w14:paraId="33980EA3" w14:textId="77777777" w:rsidR="000D7ABC" w:rsidRDefault="000D7ABC">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7EA9"/>
    <w:rsid w:val="00045B6F"/>
    <w:rsid w:val="00065F82"/>
    <w:rsid w:val="0008604C"/>
    <w:rsid w:val="00093309"/>
    <w:rsid w:val="000C663E"/>
    <w:rsid w:val="000D6CAB"/>
    <w:rsid w:val="000D7ABC"/>
    <w:rsid w:val="000E3BDD"/>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1F7DED"/>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74D4B"/>
    <w:rsid w:val="00481CCE"/>
    <w:rsid w:val="004A79F6"/>
    <w:rsid w:val="004C4D44"/>
    <w:rsid w:val="004C605A"/>
    <w:rsid w:val="004D071F"/>
    <w:rsid w:val="004D17C6"/>
    <w:rsid w:val="004D363E"/>
    <w:rsid w:val="004D3FB7"/>
    <w:rsid w:val="004D6A29"/>
    <w:rsid w:val="004E3E8A"/>
    <w:rsid w:val="005126C5"/>
    <w:rsid w:val="00520C97"/>
    <w:rsid w:val="00527F77"/>
    <w:rsid w:val="00543421"/>
    <w:rsid w:val="00551EB7"/>
    <w:rsid w:val="0055347C"/>
    <w:rsid w:val="00570108"/>
    <w:rsid w:val="005725AF"/>
    <w:rsid w:val="005759CE"/>
    <w:rsid w:val="005B166A"/>
    <w:rsid w:val="005B54BC"/>
    <w:rsid w:val="005C2306"/>
    <w:rsid w:val="005D78FD"/>
    <w:rsid w:val="005E407D"/>
    <w:rsid w:val="005F040F"/>
    <w:rsid w:val="005F087D"/>
    <w:rsid w:val="005F74A5"/>
    <w:rsid w:val="0060612B"/>
    <w:rsid w:val="006149BB"/>
    <w:rsid w:val="00624B24"/>
    <w:rsid w:val="006269A6"/>
    <w:rsid w:val="00696645"/>
    <w:rsid w:val="006A23B2"/>
    <w:rsid w:val="006A5823"/>
    <w:rsid w:val="006C260C"/>
    <w:rsid w:val="006D2738"/>
    <w:rsid w:val="006D4EE9"/>
    <w:rsid w:val="006F128C"/>
    <w:rsid w:val="006F1FD3"/>
    <w:rsid w:val="006F6217"/>
    <w:rsid w:val="00701BA5"/>
    <w:rsid w:val="00702FC2"/>
    <w:rsid w:val="007346E8"/>
    <w:rsid w:val="00743058"/>
    <w:rsid w:val="007470A8"/>
    <w:rsid w:val="00757C27"/>
    <w:rsid w:val="00784AB1"/>
    <w:rsid w:val="00786394"/>
    <w:rsid w:val="00787C1B"/>
    <w:rsid w:val="007C24F1"/>
    <w:rsid w:val="007C260F"/>
    <w:rsid w:val="007C5040"/>
    <w:rsid w:val="00814EE0"/>
    <w:rsid w:val="0082308F"/>
    <w:rsid w:val="00833057"/>
    <w:rsid w:val="0085419C"/>
    <w:rsid w:val="008560AC"/>
    <w:rsid w:val="0088414B"/>
    <w:rsid w:val="0089065B"/>
    <w:rsid w:val="00894091"/>
    <w:rsid w:val="0089750A"/>
    <w:rsid w:val="008A7D65"/>
    <w:rsid w:val="008B1B96"/>
    <w:rsid w:val="008B53CE"/>
    <w:rsid w:val="008B587F"/>
    <w:rsid w:val="008D32C1"/>
    <w:rsid w:val="009013B3"/>
    <w:rsid w:val="009132C5"/>
    <w:rsid w:val="009401C2"/>
    <w:rsid w:val="00954870"/>
    <w:rsid w:val="00960B4A"/>
    <w:rsid w:val="0096649F"/>
    <w:rsid w:val="00966BB2"/>
    <w:rsid w:val="00971228"/>
    <w:rsid w:val="00984D44"/>
    <w:rsid w:val="0098766F"/>
    <w:rsid w:val="00992665"/>
    <w:rsid w:val="009C07D7"/>
    <w:rsid w:val="009D362C"/>
    <w:rsid w:val="009D64BF"/>
    <w:rsid w:val="00A31516"/>
    <w:rsid w:val="00A37EB2"/>
    <w:rsid w:val="00A46AA9"/>
    <w:rsid w:val="00A52753"/>
    <w:rsid w:val="00A802D4"/>
    <w:rsid w:val="00AB2F5D"/>
    <w:rsid w:val="00AC06ED"/>
    <w:rsid w:val="00B30553"/>
    <w:rsid w:val="00B462F7"/>
    <w:rsid w:val="00B7411F"/>
    <w:rsid w:val="00B75B8E"/>
    <w:rsid w:val="00B8007C"/>
    <w:rsid w:val="00B84796"/>
    <w:rsid w:val="00B977BE"/>
    <w:rsid w:val="00BD697A"/>
    <w:rsid w:val="00BD7BA2"/>
    <w:rsid w:val="00BE45C9"/>
    <w:rsid w:val="00C30C14"/>
    <w:rsid w:val="00C64C4A"/>
    <w:rsid w:val="00C84F6C"/>
    <w:rsid w:val="00C87B8B"/>
    <w:rsid w:val="00CB1BAF"/>
    <w:rsid w:val="00CE0EBD"/>
    <w:rsid w:val="00CE1EEB"/>
    <w:rsid w:val="00CF7F0D"/>
    <w:rsid w:val="00D10C1F"/>
    <w:rsid w:val="00D148D6"/>
    <w:rsid w:val="00D16FFF"/>
    <w:rsid w:val="00D261D5"/>
    <w:rsid w:val="00D505CC"/>
    <w:rsid w:val="00D51FD2"/>
    <w:rsid w:val="00D823BE"/>
    <w:rsid w:val="00D82DD2"/>
    <w:rsid w:val="00D8488A"/>
    <w:rsid w:val="00DA748A"/>
    <w:rsid w:val="00DC51B8"/>
    <w:rsid w:val="00DE3E06"/>
    <w:rsid w:val="00DE4756"/>
    <w:rsid w:val="00DE7479"/>
    <w:rsid w:val="00DF7FD2"/>
    <w:rsid w:val="00E300ED"/>
    <w:rsid w:val="00E301D8"/>
    <w:rsid w:val="00E524D1"/>
    <w:rsid w:val="00E55241"/>
    <w:rsid w:val="00E60B06"/>
    <w:rsid w:val="00E77EBD"/>
    <w:rsid w:val="00E9184D"/>
    <w:rsid w:val="00E92B71"/>
    <w:rsid w:val="00EA479B"/>
    <w:rsid w:val="00EA6095"/>
    <w:rsid w:val="00ED6F7B"/>
    <w:rsid w:val="00F1735C"/>
    <w:rsid w:val="00F32B33"/>
    <w:rsid w:val="00F51D12"/>
    <w:rsid w:val="00FB2DF1"/>
    <w:rsid w:val="00FB4B58"/>
    <w:rsid w:val="00FB57FF"/>
    <w:rsid w:val="00FC1568"/>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72608-7558-4C3D-8015-24470BF67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DAEFF-4C3B-440D-B959-04D313AE6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2023-11-07T07:50:00Z</dcterms:created>
  <dcterms:modified xsi:type="dcterms:W3CDTF">2024-10-23T05:06:00Z</dcterms:modified>
</cp:coreProperties>
</file>