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F7D3F" w14:textId="0F3B7F96" w:rsidR="00D805F0" w:rsidRPr="00AC1751" w:rsidRDefault="00BD27D4" w:rsidP="00D805F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観光事業者の経営力強化支援</w:t>
      </w:r>
      <w:r w:rsidR="00EF46FE">
        <w:rPr>
          <w:rFonts w:ascii="ＭＳ ゴシック" w:eastAsia="ＭＳ ゴシック" w:hAnsi="ＭＳ ゴシック" w:hint="eastAsia"/>
          <w:sz w:val="24"/>
          <w:szCs w:val="24"/>
        </w:rPr>
        <w:t>事業</w:t>
      </w:r>
      <w:r>
        <w:rPr>
          <w:rFonts w:ascii="ＭＳ ゴシック" w:eastAsia="ＭＳ ゴシック" w:hAnsi="ＭＳ ゴシック" w:hint="eastAsia"/>
          <w:sz w:val="24"/>
          <w:szCs w:val="24"/>
        </w:rPr>
        <w:t>（専門家派遣）</w:t>
      </w:r>
      <w:r w:rsidR="00D805F0" w:rsidRPr="00AC1751">
        <w:rPr>
          <w:rFonts w:ascii="ＭＳ ゴシック" w:eastAsia="ＭＳ ゴシック" w:hAnsi="ＭＳ ゴシック" w:hint="eastAsia"/>
          <w:sz w:val="24"/>
          <w:szCs w:val="24"/>
        </w:rPr>
        <w:t>実施要綱</w:t>
      </w:r>
    </w:p>
    <w:p w14:paraId="7E74D883" w14:textId="77777777" w:rsidR="00D805F0" w:rsidRPr="00AC1751" w:rsidRDefault="00D805F0" w:rsidP="00D805F0">
      <w:pPr>
        <w:rPr>
          <w:rFonts w:ascii="ＭＳ ゴシック" w:eastAsia="ＭＳ ゴシック" w:hAnsi="ＭＳ ゴシック"/>
          <w:szCs w:val="21"/>
        </w:rPr>
      </w:pPr>
    </w:p>
    <w:p w14:paraId="63A318BE" w14:textId="0B96C3AF" w:rsidR="00D805F0" w:rsidRPr="000E676E" w:rsidRDefault="00EF46FE" w:rsidP="00EF46FE">
      <w:pPr>
        <w:jc w:val="right"/>
        <w:rPr>
          <w:rFonts w:ascii="ＭＳ ゴシック" w:eastAsia="ＭＳ ゴシック" w:hAnsi="ＭＳ ゴシック"/>
          <w:szCs w:val="21"/>
        </w:rPr>
      </w:pPr>
      <w:r>
        <w:rPr>
          <w:rFonts w:ascii="ＭＳ ゴシック" w:eastAsia="ＭＳ ゴシック" w:hAnsi="ＭＳ ゴシック" w:hint="eastAsia"/>
          <w:kern w:val="0"/>
          <w:szCs w:val="21"/>
        </w:rPr>
        <w:t>２産労観受第４２６</w:t>
      </w:r>
      <w:r w:rsidR="00CC7751">
        <w:rPr>
          <w:rFonts w:ascii="ＭＳ ゴシック" w:eastAsia="ＭＳ ゴシック" w:hAnsi="ＭＳ ゴシック" w:hint="eastAsia"/>
          <w:kern w:val="0"/>
          <w:szCs w:val="21"/>
        </w:rPr>
        <w:t>号</w:t>
      </w:r>
    </w:p>
    <w:p w14:paraId="02F9144F" w14:textId="2BEE23B9" w:rsidR="00D805F0" w:rsidRPr="000E676E" w:rsidRDefault="0083022C" w:rsidP="00317148">
      <w:pPr>
        <w:ind w:leftChars="100" w:left="230"/>
        <w:jc w:val="right"/>
        <w:rPr>
          <w:rFonts w:ascii="ＭＳ ゴシック" w:eastAsia="ＭＳ ゴシック" w:hAnsi="ＭＳ ゴシック"/>
          <w:szCs w:val="21"/>
        </w:rPr>
      </w:pPr>
      <w:r>
        <w:rPr>
          <w:rFonts w:ascii="ＭＳ ゴシック" w:eastAsia="ＭＳ ゴシック" w:hAnsi="ＭＳ ゴシック" w:hint="eastAsia"/>
          <w:kern w:val="0"/>
          <w:szCs w:val="21"/>
        </w:rPr>
        <w:t>令和２年</w:t>
      </w:r>
      <w:r w:rsidR="00317148">
        <w:rPr>
          <w:rFonts w:ascii="ＭＳ ゴシック" w:eastAsia="ＭＳ ゴシック" w:hAnsi="ＭＳ ゴシック" w:hint="eastAsia"/>
          <w:kern w:val="0"/>
          <w:szCs w:val="21"/>
        </w:rPr>
        <w:t>１０</w:t>
      </w:r>
      <w:r w:rsidR="00CC7751">
        <w:rPr>
          <w:rFonts w:ascii="ＭＳ ゴシック" w:eastAsia="ＭＳ ゴシック" w:hAnsi="ＭＳ ゴシック" w:hint="eastAsia"/>
          <w:kern w:val="0"/>
          <w:szCs w:val="21"/>
        </w:rPr>
        <w:t>月</w:t>
      </w:r>
      <w:r w:rsidR="00317148">
        <w:rPr>
          <w:rFonts w:ascii="ＭＳ ゴシック" w:eastAsia="ＭＳ ゴシック" w:hAnsi="ＭＳ ゴシック" w:hint="eastAsia"/>
          <w:kern w:val="0"/>
          <w:szCs w:val="21"/>
        </w:rPr>
        <w:t>１５</w:t>
      </w:r>
      <w:r w:rsidR="00CC7751">
        <w:rPr>
          <w:rFonts w:ascii="ＭＳ ゴシック" w:eastAsia="ＭＳ ゴシック" w:hAnsi="ＭＳ ゴシック" w:hint="eastAsia"/>
          <w:kern w:val="0"/>
          <w:szCs w:val="21"/>
        </w:rPr>
        <w:t>日</w:t>
      </w:r>
    </w:p>
    <w:p w14:paraId="288CC1AA" w14:textId="77777777" w:rsidR="008A2B74" w:rsidRPr="000E676E" w:rsidRDefault="008A2B74" w:rsidP="00D805F0">
      <w:pPr>
        <w:rPr>
          <w:rFonts w:ascii="ＭＳ ゴシック" w:eastAsia="ＭＳ ゴシック" w:hAnsi="ＭＳ ゴシック"/>
          <w:szCs w:val="21"/>
        </w:rPr>
      </w:pPr>
    </w:p>
    <w:p w14:paraId="3AEE5B9F" w14:textId="77777777" w:rsidR="00D805F0" w:rsidRPr="000E676E" w:rsidRDefault="00D805F0" w:rsidP="00D805F0">
      <w:pPr>
        <w:rPr>
          <w:rFonts w:ascii="ＭＳ ゴシック" w:eastAsia="ＭＳ ゴシック" w:hAnsi="ＭＳ ゴシック"/>
          <w:szCs w:val="21"/>
        </w:rPr>
      </w:pPr>
      <w:r w:rsidRPr="000E676E">
        <w:rPr>
          <w:rFonts w:ascii="ＭＳ ゴシック" w:eastAsia="ＭＳ ゴシック" w:hAnsi="ＭＳ ゴシック" w:hint="eastAsia"/>
          <w:szCs w:val="21"/>
        </w:rPr>
        <w:t>（通則）</w:t>
      </w:r>
    </w:p>
    <w:p w14:paraId="653DAA77" w14:textId="22DC12C8" w:rsidR="00D805F0" w:rsidRDefault="00D805F0" w:rsidP="00D805F0">
      <w:pPr>
        <w:ind w:left="230" w:hangingChars="100" w:hanging="230"/>
        <w:rPr>
          <w:rFonts w:ascii="ＭＳ ゴシック" w:eastAsia="ＭＳ ゴシック" w:hAnsi="ＭＳ ゴシック"/>
          <w:szCs w:val="21"/>
        </w:rPr>
      </w:pPr>
      <w:r w:rsidRPr="000E676E">
        <w:rPr>
          <w:rFonts w:ascii="ＭＳ ゴシック" w:eastAsia="ＭＳ ゴシック" w:hAnsi="ＭＳ ゴシック" w:hint="eastAsia"/>
          <w:szCs w:val="21"/>
        </w:rPr>
        <w:t xml:space="preserve">第１条　</w:t>
      </w:r>
      <w:r w:rsidR="00EF46FE">
        <w:rPr>
          <w:rFonts w:ascii="ＭＳ ゴシック" w:eastAsia="ＭＳ ゴシック" w:hAnsi="ＭＳ ゴシック" w:hint="eastAsia"/>
          <w:szCs w:val="21"/>
        </w:rPr>
        <w:t>東京都</w:t>
      </w:r>
      <w:r w:rsidR="00CC7751">
        <w:rPr>
          <w:rFonts w:ascii="ＭＳ ゴシック" w:eastAsia="ＭＳ ゴシック" w:hAnsi="ＭＳ ゴシック" w:hint="eastAsia"/>
          <w:szCs w:val="21"/>
        </w:rPr>
        <w:t>が実施する</w:t>
      </w:r>
      <w:r w:rsidR="00BD27D4" w:rsidRPr="00BD27D4">
        <w:rPr>
          <w:rFonts w:ascii="ＭＳ ゴシック" w:eastAsia="ＭＳ ゴシック" w:hAnsi="ＭＳ ゴシック" w:hint="eastAsia"/>
          <w:szCs w:val="21"/>
        </w:rPr>
        <w:t>観光事業者の経営力強化支援事業（専門家派遣）</w:t>
      </w:r>
      <w:r w:rsidR="00EF46FE">
        <w:rPr>
          <w:rFonts w:ascii="ＭＳ ゴシック" w:eastAsia="ＭＳ ゴシック" w:hAnsi="ＭＳ ゴシック" w:hint="eastAsia"/>
          <w:szCs w:val="21"/>
        </w:rPr>
        <w:t>（以下「</w:t>
      </w:r>
      <w:r w:rsidR="005C5B7C">
        <w:rPr>
          <w:rFonts w:ascii="ＭＳ ゴシック" w:eastAsia="ＭＳ ゴシック" w:hAnsi="ＭＳ ゴシック" w:hint="eastAsia"/>
          <w:szCs w:val="21"/>
        </w:rPr>
        <w:t>専門家派遣</w:t>
      </w:r>
      <w:r w:rsidR="00EF46FE">
        <w:rPr>
          <w:rFonts w:ascii="ＭＳ ゴシック" w:eastAsia="ＭＳ ゴシック" w:hAnsi="ＭＳ ゴシック" w:hint="eastAsia"/>
          <w:szCs w:val="21"/>
        </w:rPr>
        <w:t>」という。）による</w:t>
      </w:r>
      <w:r w:rsidR="00634857" w:rsidRPr="000E676E">
        <w:rPr>
          <w:rFonts w:ascii="ＭＳ ゴシック" w:eastAsia="ＭＳ ゴシック" w:hAnsi="ＭＳ ゴシック" w:hint="eastAsia"/>
          <w:szCs w:val="21"/>
        </w:rPr>
        <w:t>支援</w:t>
      </w:r>
      <w:r w:rsidRPr="000E676E">
        <w:rPr>
          <w:rFonts w:ascii="ＭＳ ゴシック" w:eastAsia="ＭＳ ゴシック" w:hAnsi="ＭＳ ゴシック" w:hint="eastAsia"/>
          <w:szCs w:val="21"/>
        </w:rPr>
        <w:t>については、この要綱に定めるところによる。</w:t>
      </w:r>
    </w:p>
    <w:p w14:paraId="5808885C" w14:textId="77777777" w:rsidR="00A34D9C" w:rsidRPr="000E676E" w:rsidRDefault="00A34D9C" w:rsidP="00A34D9C">
      <w:pPr>
        <w:rPr>
          <w:rFonts w:ascii="ＭＳ ゴシック" w:eastAsia="ＭＳ ゴシック" w:hAnsi="ＭＳ ゴシック"/>
          <w:szCs w:val="21"/>
        </w:rPr>
      </w:pPr>
    </w:p>
    <w:p w14:paraId="5A641633" w14:textId="77777777" w:rsidR="00A34D9C" w:rsidRPr="000E676E" w:rsidRDefault="00A34D9C" w:rsidP="00A34D9C">
      <w:pPr>
        <w:rPr>
          <w:rFonts w:ascii="ＭＳ ゴシック" w:eastAsia="ＭＳ ゴシック" w:hAnsi="ＭＳ ゴシック"/>
          <w:szCs w:val="21"/>
        </w:rPr>
      </w:pPr>
      <w:r w:rsidRPr="000E676E">
        <w:rPr>
          <w:rFonts w:ascii="ＭＳ ゴシック" w:eastAsia="ＭＳ ゴシック" w:hAnsi="ＭＳ ゴシック" w:hint="eastAsia"/>
          <w:szCs w:val="21"/>
        </w:rPr>
        <w:t>（目的）</w:t>
      </w:r>
    </w:p>
    <w:p w14:paraId="4CB48821" w14:textId="3FF6FB57" w:rsidR="00A34D9C" w:rsidRPr="00653F4B" w:rsidRDefault="00EF46FE" w:rsidP="00A34D9C">
      <w:pPr>
        <w:pStyle w:val="a8"/>
        <w:ind w:left="230" w:hangingChars="100" w:hanging="230"/>
        <w:rPr>
          <w:rFonts w:ascii="ＭＳ ゴシック" w:eastAsia="ＭＳ ゴシック" w:hAnsi="ＭＳ ゴシック"/>
        </w:rPr>
      </w:pPr>
      <w:r>
        <w:rPr>
          <w:rFonts w:ascii="ＭＳ ゴシック" w:eastAsia="ＭＳ ゴシック" w:hAnsi="ＭＳ ゴシック" w:hint="eastAsia"/>
        </w:rPr>
        <w:t>第２条　この</w:t>
      </w:r>
      <w:r w:rsidR="005C5B7C">
        <w:rPr>
          <w:rFonts w:ascii="ＭＳ ゴシック" w:eastAsia="ＭＳ ゴシック" w:hAnsi="ＭＳ ゴシック" w:hint="eastAsia"/>
        </w:rPr>
        <w:t>専門家派遣</w:t>
      </w:r>
      <w:r>
        <w:rPr>
          <w:rFonts w:ascii="ＭＳ ゴシック" w:eastAsia="ＭＳ ゴシック" w:hAnsi="ＭＳ ゴシック" w:hint="eastAsia"/>
        </w:rPr>
        <w:t>は、今後旅行需要の回復の遅れや、密回避のため客数の制約が見込まれる中においても、観光</w:t>
      </w:r>
      <w:r w:rsidR="00A34D9C" w:rsidRPr="00653F4B">
        <w:rPr>
          <w:rFonts w:ascii="ＭＳ ゴシック" w:eastAsia="ＭＳ ゴシック" w:hAnsi="ＭＳ ゴシック" w:hint="eastAsia"/>
        </w:rPr>
        <w:t>事業者が専門家のアドバイスを受けることにより、</w:t>
      </w:r>
      <w:r>
        <w:rPr>
          <w:rFonts w:ascii="ＭＳ ゴシック" w:eastAsia="ＭＳ ゴシック" w:hAnsi="ＭＳ ゴシック" w:hint="eastAsia"/>
        </w:rPr>
        <w:t>事業継続や収益確保を図っていく</w:t>
      </w:r>
      <w:r w:rsidR="00A34D9C" w:rsidRPr="00653F4B">
        <w:rPr>
          <w:rFonts w:ascii="ＭＳ ゴシック" w:eastAsia="ＭＳ ゴシック" w:hAnsi="ＭＳ ゴシック" w:hint="eastAsia"/>
        </w:rPr>
        <w:t>ことを目的とする。</w:t>
      </w:r>
    </w:p>
    <w:p w14:paraId="44D73F84" w14:textId="0FA03781" w:rsidR="00A34D9C" w:rsidRDefault="00A34D9C" w:rsidP="00A34D9C">
      <w:pPr>
        <w:rPr>
          <w:rFonts w:ascii="ＭＳ ゴシック" w:eastAsia="ＭＳ ゴシック" w:hAnsi="ＭＳ ゴシック"/>
          <w:szCs w:val="21"/>
        </w:rPr>
      </w:pPr>
    </w:p>
    <w:p w14:paraId="18F3AF37" w14:textId="77777777" w:rsidR="00A34D9C" w:rsidRPr="006110E8" w:rsidRDefault="00A34D9C" w:rsidP="00A34D9C">
      <w:pPr>
        <w:rPr>
          <w:rFonts w:ascii="ＭＳ ゴシック" w:eastAsia="ＭＳ ゴシック" w:hAnsi="ＭＳ ゴシック"/>
          <w:szCs w:val="21"/>
        </w:rPr>
      </w:pPr>
      <w:r w:rsidRPr="006110E8">
        <w:rPr>
          <w:rFonts w:ascii="ＭＳ ゴシック" w:eastAsia="ＭＳ ゴシック" w:hAnsi="ＭＳ ゴシック" w:hint="eastAsia"/>
          <w:szCs w:val="21"/>
        </w:rPr>
        <w:t>（定義）</w:t>
      </w:r>
    </w:p>
    <w:p w14:paraId="57958B59" w14:textId="5AAF3B01" w:rsidR="00A34D9C" w:rsidRDefault="00A34D9C" w:rsidP="00A34D9C">
      <w:pPr>
        <w:ind w:left="230" w:hangingChars="100" w:hanging="230"/>
        <w:rPr>
          <w:rFonts w:ascii="ＭＳ ゴシック" w:eastAsia="ＭＳ ゴシック" w:hAnsi="ＭＳ ゴシック"/>
          <w:szCs w:val="21"/>
        </w:rPr>
      </w:pPr>
      <w:r w:rsidRPr="006110E8">
        <w:rPr>
          <w:rFonts w:ascii="ＭＳ ゴシック" w:eastAsia="ＭＳ ゴシック" w:hAnsi="ＭＳ ゴシック" w:hint="eastAsia"/>
          <w:szCs w:val="21"/>
        </w:rPr>
        <w:t>第</w:t>
      </w:r>
      <w:r>
        <w:rPr>
          <w:rFonts w:ascii="ＭＳ ゴシック" w:eastAsia="ＭＳ ゴシック" w:hAnsi="ＭＳ ゴシック" w:hint="eastAsia"/>
          <w:szCs w:val="21"/>
        </w:rPr>
        <w:t>３</w:t>
      </w:r>
      <w:r w:rsidRPr="006110E8">
        <w:rPr>
          <w:rFonts w:ascii="ＭＳ ゴシック" w:eastAsia="ＭＳ ゴシック" w:hAnsi="ＭＳ ゴシック" w:hint="eastAsia"/>
          <w:szCs w:val="21"/>
        </w:rPr>
        <w:t>条　この</w:t>
      </w:r>
      <w:r>
        <w:rPr>
          <w:rFonts w:ascii="ＭＳ ゴシック" w:eastAsia="ＭＳ ゴシック" w:hAnsi="ＭＳ ゴシック" w:hint="eastAsia"/>
          <w:szCs w:val="21"/>
        </w:rPr>
        <w:t>要綱</w:t>
      </w:r>
      <w:r w:rsidRPr="006110E8">
        <w:rPr>
          <w:rFonts w:ascii="ＭＳ ゴシック" w:eastAsia="ＭＳ ゴシック" w:hAnsi="ＭＳ ゴシック" w:hint="eastAsia"/>
          <w:szCs w:val="21"/>
        </w:rPr>
        <w:t>における</w:t>
      </w:r>
      <w:r>
        <w:rPr>
          <w:rFonts w:ascii="ＭＳ ゴシック" w:eastAsia="ＭＳ ゴシック" w:hAnsi="ＭＳ ゴシック" w:hint="eastAsia"/>
          <w:szCs w:val="21"/>
        </w:rPr>
        <w:t>「</w:t>
      </w:r>
      <w:r w:rsidR="005C5B7C">
        <w:rPr>
          <w:rFonts w:ascii="ＭＳ ゴシック" w:eastAsia="ＭＳ ゴシック" w:hAnsi="ＭＳ ゴシック" w:hint="eastAsia"/>
          <w:szCs w:val="21"/>
        </w:rPr>
        <w:t>専門家</w:t>
      </w:r>
      <w:r>
        <w:rPr>
          <w:rFonts w:ascii="ＭＳ ゴシック" w:eastAsia="ＭＳ ゴシック" w:hAnsi="ＭＳ ゴシック" w:hint="eastAsia"/>
          <w:szCs w:val="21"/>
        </w:rPr>
        <w:t>」とは、</w:t>
      </w:r>
      <w:r w:rsidR="00EF46FE">
        <w:rPr>
          <w:rFonts w:ascii="ＭＳ ゴシック" w:eastAsia="ＭＳ ゴシック" w:hAnsi="ＭＳ ゴシック" w:hint="eastAsia"/>
          <w:szCs w:val="21"/>
        </w:rPr>
        <w:t>観光及び経営分野に精通した</w:t>
      </w:r>
      <w:r w:rsidRPr="006110E8">
        <w:rPr>
          <w:rFonts w:ascii="ＭＳ ゴシック" w:eastAsia="ＭＳ ゴシック" w:hAnsi="ＭＳ ゴシック" w:hint="eastAsia"/>
          <w:szCs w:val="21"/>
        </w:rPr>
        <w:t>専門家の立場から</w:t>
      </w:r>
      <w:r>
        <w:rPr>
          <w:rFonts w:ascii="ＭＳ ゴシック" w:eastAsia="ＭＳ ゴシック" w:hAnsi="ＭＳ ゴシック" w:hint="eastAsia"/>
          <w:szCs w:val="21"/>
        </w:rPr>
        <w:t>事業</w:t>
      </w:r>
      <w:r w:rsidRPr="006110E8">
        <w:rPr>
          <w:rFonts w:ascii="ＭＳ ゴシック" w:eastAsia="ＭＳ ゴシック" w:hAnsi="ＭＳ ゴシック" w:hint="eastAsia"/>
          <w:szCs w:val="21"/>
        </w:rPr>
        <w:t>支援をする者として、</w:t>
      </w:r>
      <w:r w:rsidR="00EF46FE">
        <w:rPr>
          <w:rFonts w:ascii="ＭＳ ゴシック" w:eastAsia="ＭＳ ゴシック" w:hAnsi="ＭＳ ゴシック" w:hint="eastAsia"/>
          <w:szCs w:val="21"/>
        </w:rPr>
        <w:t>東京都</w:t>
      </w:r>
      <w:r w:rsidRPr="006110E8">
        <w:rPr>
          <w:rFonts w:ascii="ＭＳ ゴシック" w:eastAsia="ＭＳ ゴシック" w:hAnsi="ＭＳ ゴシック" w:hint="eastAsia"/>
          <w:szCs w:val="21"/>
        </w:rPr>
        <w:t>から選定された者をいう。</w:t>
      </w:r>
    </w:p>
    <w:p w14:paraId="358A628E" w14:textId="77777777" w:rsidR="00A34D9C" w:rsidRPr="003E30A6" w:rsidRDefault="00A34D9C" w:rsidP="00A34D9C">
      <w:pPr>
        <w:rPr>
          <w:rFonts w:ascii="ＭＳ ゴシック" w:eastAsia="ＭＳ ゴシック" w:hAnsi="ＭＳ ゴシック"/>
          <w:szCs w:val="21"/>
        </w:rPr>
      </w:pPr>
    </w:p>
    <w:p w14:paraId="10AC8984" w14:textId="77777777" w:rsidR="00A34D9C" w:rsidRPr="000E676E" w:rsidRDefault="00A34D9C" w:rsidP="00A34D9C">
      <w:pPr>
        <w:rPr>
          <w:rFonts w:ascii="ＭＳ ゴシック" w:eastAsia="ＭＳ ゴシック" w:hAnsi="ＭＳ ゴシック"/>
          <w:szCs w:val="21"/>
        </w:rPr>
      </w:pPr>
      <w:r w:rsidRPr="000E676E">
        <w:rPr>
          <w:rFonts w:ascii="ＭＳ ゴシック" w:eastAsia="ＭＳ ゴシック" w:hAnsi="ＭＳ ゴシック" w:hint="eastAsia"/>
          <w:szCs w:val="21"/>
        </w:rPr>
        <w:t>（支援対象者）</w:t>
      </w:r>
    </w:p>
    <w:p w14:paraId="57200BB9" w14:textId="178655A9" w:rsidR="00C4096A" w:rsidRPr="00C4096A" w:rsidRDefault="00A34D9C" w:rsidP="00C4096A">
      <w:pPr>
        <w:ind w:left="230" w:hangingChars="100" w:hanging="230"/>
        <w:rPr>
          <w:rFonts w:ascii="ＭＳ ゴシック" w:eastAsia="ＭＳ ゴシック" w:hAnsi="ＭＳ ゴシック"/>
          <w:szCs w:val="21"/>
        </w:rPr>
      </w:pPr>
      <w:r w:rsidRPr="000E676E">
        <w:rPr>
          <w:rFonts w:ascii="ＭＳ ゴシック" w:eastAsia="ＭＳ ゴシック" w:hAnsi="ＭＳ ゴシック" w:hint="eastAsia"/>
          <w:szCs w:val="21"/>
        </w:rPr>
        <w:t>第</w:t>
      </w:r>
      <w:r>
        <w:rPr>
          <w:rFonts w:ascii="ＭＳ ゴシック" w:eastAsia="ＭＳ ゴシック" w:hAnsi="ＭＳ ゴシック" w:hint="eastAsia"/>
          <w:szCs w:val="21"/>
        </w:rPr>
        <w:t>４</w:t>
      </w:r>
      <w:r w:rsidRPr="000E676E">
        <w:rPr>
          <w:rFonts w:ascii="ＭＳ ゴシック" w:eastAsia="ＭＳ ゴシック" w:hAnsi="ＭＳ ゴシック" w:hint="eastAsia"/>
          <w:szCs w:val="21"/>
        </w:rPr>
        <w:t xml:space="preserve">条　</w:t>
      </w:r>
      <w:r w:rsidR="005C5B7C">
        <w:rPr>
          <w:rFonts w:ascii="ＭＳ ゴシック" w:eastAsia="ＭＳ ゴシック" w:hAnsi="ＭＳ ゴシック" w:hint="eastAsia"/>
          <w:szCs w:val="21"/>
        </w:rPr>
        <w:t>専門家派遣</w:t>
      </w:r>
      <w:r w:rsidRPr="000E676E">
        <w:rPr>
          <w:rFonts w:ascii="ＭＳ ゴシック" w:eastAsia="ＭＳ ゴシック" w:hAnsi="ＭＳ ゴシック" w:hint="eastAsia"/>
          <w:szCs w:val="21"/>
        </w:rPr>
        <w:t>の対象者（以下「支援対象者」という。）は</w:t>
      </w:r>
      <w:r w:rsidRPr="00A661D6">
        <w:rPr>
          <w:rFonts w:ascii="ＭＳ ゴシック" w:eastAsia="ＭＳ ゴシック" w:hAnsi="ＭＳ ゴシック" w:hint="eastAsia"/>
          <w:szCs w:val="21"/>
        </w:rPr>
        <w:t>、</w:t>
      </w:r>
      <w:r w:rsidR="005C5B7C">
        <w:rPr>
          <w:rFonts w:ascii="ＭＳ ゴシック" w:eastAsia="ＭＳ ゴシック" w:hAnsi="ＭＳ ゴシック" w:hint="eastAsia"/>
          <w:szCs w:val="21"/>
        </w:rPr>
        <w:t>東京都内で、旅行者向けの事業を営む（予定を含む。）観光</w:t>
      </w:r>
      <w:r w:rsidR="00BD27D4">
        <w:rPr>
          <w:rFonts w:ascii="ＭＳ ゴシック" w:eastAsia="ＭＳ ゴシック" w:hAnsi="ＭＳ ゴシック" w:hint="eastAsia"/>
          <w:szCs w:val="21"/>
        </w:rPr>
        <w:t>事業者で次のアから</w:t>
      </w:r>
      <w:r w:rsidR="00C4096A" w:rsidRPr="00C4096A">
        <w:rPr>
          <w:rFonts w:ascii="ＭＳ ゴシック" w:eastAsia="ＭＳ ゴシック" w:hAnsi="ＭＳ ゴシック" w:hint="eastAsia"/>
          <w:szCs w:val="21"/>
        </w:rPr>
        <w:t>エ</w:t>
      </w:r>
      <w:r w:rsidR="00BD27D4">
        <w:rPr>
          <w:rFonts w:ascii="ＭＳ ゴシック" w:eastAsia="ＭＳ ゴシック" w:hAnsi="ＭＳ ゴシック" w:hint="eastAsia"/>
          <w:szCs w:val="21"/>
        </w:rPr>
        <w:t>まで</w:t>
      </w:r>
      <w:r w:rsidR="00C4096A" w:rsidRPr="00C4096A">
        <w:rPr>
          <w:rFonts w:ascii="ＭＳ ゴシック" w:eastAsia="ＭＳ ゴシック" w:hAnsi="ＭＳ ゴシック" w:hint="eastAsia"/>
          <w:szCs w:val="21"/>
        </w:rPr>
        <w:t>のいずれかに該当する者</w:t>
      </w:r>
      <w:r w:rsidR="00C4096A">
        <w:rPr>
          <w:rFonts w:ascii="ＭＳ ゴシック" w:eastAsia="ＭＳ ゴシック" w:hAnsi="ＭＳ ゴシック" w:hint="eastAsia"/>
          <w:szCs w:val="21"/>
        </w:rPr>
        <w:t>とする。</w:t>
      </w:r>
    </w:p>
    <w:p w14:paraId="036E94D3" w14:textId="5BC887F7" w:rsidR="00C4096A" w:rsidRPr="00C4096A" w:rsidRDefault="00C4096A" w:rsidP="00C4096A">
      <w:pPr>
        <w:ind w:left="230" w:hangingChars="100" w:hanging="230"/>
        <w:rPr>
          <w:rFonts w:ascii="ＭＳ ゴシック" w:eastAsia="ＭＳ ゴシック" w:hAnsi="ＭＳ ゴシック"/>
          <w:szCs w:val="21"/>
        </w:rPr>
      </w:pPr>
      <w:r w:rsidRPr="00C4096A">
        <w:rPr>
          <w:rFonts w:ascii="ＭＳ ゴシック" w:eastAsia="ＭＳ ゴシック" w:hAnsi="ＭＳ ゴシック" w:hint="eastAsia"/>
          <w:szCs w:val="21"/>
        </w:rPr>
        <w:t>ア　東京都内において、旅館業法（昭和</w:t>
      </w:r>
      <w:r w:rsidR="00371D8D">
        <w:rPr>
          <w:rFonts w:ascii="ＭＳ ゴシック" w:eastAsia="ＭＳ ゴシック" w:hAnsi="ＭＳ ゴシック" w:hint="eastAsia"/>
          <w:szCs w:val="21"/>
        </w:rPr>
        <w:t>2</w:t>
      </w:r>
      <w:r w:rsidR="00371D8D">
        <w:rPr>
          <w:rFonts w:ascii="ＭＳ ゴシック" w:eastAsia="ＭＳ ゴシック" w:hAnsi="ＭＳ ゴシック"/>
          <w:szCs w:val="21"/>
        </w:rPr>
        <w:t>3</w:t>
      </w:r>
      <w:r w:rsidRPr="00C4096A">
        <w:rPr>
          <w:rFonts w:ascii="ＭＳ ゴシック" w:eastAsia="ＭＳ ゴシック" w:hAnsi="ＭＳ ゴシック" w:hint="eastAsia"/>
          <w:szCs w:val="21"/>
        </w:rPr>
        <w:t>年法律第</w:t>
      </w:r>
      <w:r w:rsidR="00371D8D">
        <w:rPr>
          <w:rFonts w:ascii="ＭＳ ゴシック" w:eastAsia="ＭＳ ゴシック" w:hAnsi="ＭＳ ゴシック" w:hint="eastAsia"/>
          <w:szCs w:val="21"/>
        </w:rPr>
        <w:t>1</w:t>
      </w:r>
      <w:r w:rsidR="00371D8D">
        <w:rPr>
          <w:rFonts w:ascii="ＭＳ ゴシック" w:eastAsia="ＭＳ ゴシック" w:hAnsi="ＭＳ ゴシック"/>
          <w:szCs w:val="21"/>
        </w:rPr>
        <w:t>38</w:t>
      </w:r>
      <w:r w:rsidRPr="00C4096A">
        <w:rPr>
          <w:rFonts w:ascii="ＭＳ ゴシック" w:eastAsia="ＭＳ ゴシック" w:hAnsi="ＭＳ ゴシック" w:hint="eastAsia"/>
          <w:szCs w:val="21"/>
        </w:rPr>
        <w:t>号）第３条第１項の許可を受けて、同法第２条第２項又は第３項の営業を行っている宿泊事業者</w:t>
      </w:r>
    </w:p>
    <w:p w14:paraId="4450033F" w14:textId="48715207" w:rsidR="00C4096A" w:rsidRPr="00C4096A" w:rsidRDefault="00C4096A" w:rsidP="00C4096A">
      <w:pPr>
        <w:ind w:left="230" w:hangingChars="100" w:hanging="230"/>
        <w:rPr>
          <w:rFonts w:ascii="ＭＳ ゴシック" w:eastAsia="ＭＳ ゴシック" w:hAnsi="ＭＳ ゴシック"/>
          <w:szCs w:val="21"/>
        </w:rPr>
      </w:pPr>
      <w:r w:rsidRPr="00C4096A">
        <w:rPr>
          <w:rFonts w:ascii="ＭＳ ゴシック" w:eastAsia="ＭＳ ゴシック" w:hAnsi="ＭＳ ゴシック" w:hint="eastAsia"/>
          <w:szCs w:val="21"/>
        </w:rPr>
        <w:t>イ　東京都内において、食品衛生法（昭和</w:t>
      </w:r>
      <w:r w:rsidR="00371D8D">
        <w:rPr>
          <w:rFonts w:ascii="ＭＳ ゴシック" w:eastAsia="ＭＳ ゴシック" w:hAnsi="ＭＳ ゴシック" w:hint="eastAsia"/>
          <w:szCs w:val="21"/>
        </w:rPr>
        <w:t>22</w:t>
      </w:r>
      <w:r w:rsidRPr="00C4096A">
        <w:rPr>
          <w:rFonts w:ascii="ＭＳ ゴシック" w:eastAsia="ＭＳ ゴシック" w:hAnsi="ＭＳ ゴシック" w:hint="eastAsia"/>
          <w:szCs w:val="21"/>
        </w:rPr>
        <w:t>年法律第</w:t>
      </w:r>
      <w:r w:rsidR="00371D8D">
        <w:rPr>
          <w:rFonts w:ascii="ＭＳ ゴシック" w:eastAsia="ＭＳ ゴシック" w:hAnsi="ＭＳ ゴシック" w:hint="eastAsia"/>
          <w:szCs w:val="21"/>
        </w:rPr>
        <w:t>2</w:t>
      </w:r>
      <w:r w:rsidR="00371D8D">
        <w:rPr>
          <w:rFonts w:ascii="ＭＳ ゴシック" w:eastAsia="ＭＳ ゴシック" w:hAnsi="ＭＳ ゴシック"/>
          <w:szCs w:val="21"/>
        </w:rPr>
        <w:t>33</w:t>
      </w:r>
      <w:r w:rsidRPr="00C4096A">
        <w:rPr>
          <w:rFonts w:ascii="ＭＳ ゴシック" w:eastAsia="ＭＳ ゴシック" w:hAnsi="ＭＳ ゴシック" w:hint="eastAsia"/>
          <w:szCs w:val="21"/>
        </w:rPr>
        <w:t>号）で定める飲食店営業又は喫茶店営業の許可を受けて、営業を行っている飲食事業者</w:t>
      </w:r>
    </w:p>
    <w:p w14:paraId="4C996240" w14:textId="30479487" w:rsidR="00C4096A" w:rsidRPr="00C4096A" w:rsidRDefault="00C4096A" w:rsidP="00C4096A">
      <w:pPr>
        <w:ind w:left="230" w:hangingChars="100" w:hanging="230"/>
        <w:rPr>
          <w:rFonts w:ascii="ＭＳ ゴシック" w:eastAsia="ＭＳ ゴシック" w:hAnsi="ＭＳ ゴシック"/>
          <w:szCs w:val="21"/>
        </w:rPr>
      </w:pPr>
      <w:r w:rsidRPr="00C4096A">
        <w:rPr>
          <w:rFonts w:ascii="ＭＳ ゴシック" w:eastAsia="ＭＳ ゴシック" w:hAnsi="ＭＳ ゴシック" w:hint="eastAsia"/>
          <w:szCs w:val="21"/>
        </w:rPr>
        <w:t>ウ　東京都内において、</w:t>
      </w:r>
      <w:r w:rsidR="00C01366">
        <w:rPr>
          <w:rFonts w:ascii="ＭＳ ゴシック" w:eastAsia="ＭＳ ゴシック" w:hAnsi="ＭＳ ゴシック" w:hint="eastAsia"/>
          <w:szCs w:val="21"/>
        </w:rPr>
        <w:t>消費</w:t>
      </w:r>
      <w:r w:rsidRPr="00C4096A">
        <w:rPr>
          <w:rFonts w:ascii="ＭＳ ゴシック" w:eastAsia="ＭＳ ゴシック" w:hAnsi="ＭＳ ゴシック" w:hint="eastAsia"/>
          <w:szCs w:val="21"/>
        </w:rPr>
        <w:t>税法</w:t>
      </w:r>
      <w:r w:rsidR="00BD27D4">
        <w:rPr>
          <w:rFonts w:ascii="ＭＳ ゴシック" w:eastAsia="ＭＳ ゴシック" w:hAnsi="ＭＳ ゴシック" w:hint="eastAsia"/>
          <w:szCs w:val="21"/>
        </w:rPr>
        <w:t>（昭和</w:t>
      </w:r>
      <w:r w:rsidR="00371D8D">
        <w:rPr>
          <w:rFonts w:ascii="ＭＳ ゴシック" w:eastAsia="ＭＳ ゴシック" w:hAnsi="ＭＳ ゴシック" w:hint="eastAsia"/>
          <w:szCs w:val="21"/>
        </w:rPr>
        <w:t>6</w:t>
      </w:r>
      <w:r w:rsidR="00371D8D">
        <w:rPr>
          <w:rFonts w:ascii="ＭＳ ゴシック" w:eastAsia="ＭＳ ゴシック" w:hAnsi="ＭＳ ゴシック"/>
          <w:szCs w:val="21"/>
        </w:rPr>
        <w:t>3</w:t>
      </w:r>
      <w:r w:rsidR="00BD27D4">
        <w:rPr>
          <w:rFonts w:ascii="ＭＳ ゴシック" w:eastAsia="ＭＳ ゴシック" w:hAnsi="ＭＳ ゴシック" w:hint="eastAsia"/>
          <w:szCs w:val="21"/>
        </w:rPr>
        <w:t>年法律第</w:t>
      </w:r>
      <w:r w:rsidR="00371D8D">
        <w:rPr>
          <w:rFonts w:ascii="ＭＳ ゴシック" w:eastAsia="ＭＳ ゴシック" w:hAnsi="ＭＳ ゴシック" w:hint="eastAsia"/>
          <w:szCs w:val="21"/>
        </w:rPr>
        <w:t>1</w:t>
      </w:r>
      <w:r w:rsidR="00371D8D">
        <w:rPr>
          <w:rFonts w:ascii="ＭＳ ゴシック" w:eastAsia="ＭＳ ゴシック" w:hAnsi="ＭＳ ゴシック"/>
          <w:szCs w:val="21"/>
        </w:rPr>
        <w:t>08</w:t>
      </w:r>
      <w:r w:rsidR="00BD27D4">
        <w:rPr>
          <w:rFonts w:ascii="ＭＳ ゴシック" w:eastAsia="ＭＳ ゴシック" w:hAnsi="ＭＳ ゴシック" w:hint="eastAsia"/>
          <w:szCs w:val="21"/>
        </w:rPr>
        <w:t>号）</w:t>
      </w:r>
      <w:r w:rsidRPr="00C4096A">
        <w:rPr>
          <w:rFonts w:ascii="ＭＳ ゴシック" w:eastAsia="ＭＳ ゴシック" w:hAnsi="ＭＳ ゴシック" w:hint="eastAsia"/>
          <w:szCs w:val="21"/>
        </w:rPr>
        <w:t>第８条第６項に定める「税務署長の許可を受けた販売場」である小売事業者（消費税免税店）</w:t>
      </w:r>
    </w:p>
    <w:p w14:paraId="48C10B3A" w14:textId="77777777" w:rsidR="00C4096A" w:rsidRDefault="00C4096A" w:rsidP="00C4096A">
      <w:pPr>
        <w:ind w:left="230" w:hangingChars="100" w:hanging="230"/>
        <w:rPr>
          <w:rFonts w:ascii="ＭＳ ゴシック" w:eastAsia="ＭＳ ゴシック" w:hAnsi="ＭＳ ゴシック"/>
          <w:szCs w:val="21"/>
        </w:rPr>
      </w:pPr>
      <w:r w:rsidRPr="00C4096A">
        <w:rPr>
          <w:rFonts w:ascii="ＭＳ ゴシック" w:eastAsia="ＭＳ ゴシック" w:hAnsi="ＭＳ ゴシック" w:hint="eastAsia"/>
          <w:szCs w:val="21"/>
        </w:rPr>
        <w:t>エ　その他東京都内において、旅行者向けにサービス開発・提供や商品開発・製造・販売などを行っている者</w:t>
      </w:r>
    </w:p>
    <w:p w14:paraId="38632857" w14:textId="4F0973A3" w:rsidR="00A34D9C" w:rsidRPr="000E676E" w:rsidRDefault="00A34D9C" w:rsidP="00C4096A">
      <w:pPr>
        <w:ind w:left="230" w:hangingChars="100" w:hanging="230"/>
        <w:rPr>
          <w:rFonts w:ascii="ＭＳ ゴシック" w:eastAsia="ＭＳ ゴシック" w:hAnsi="ＭＳ ゴシック"/>
          <w:szCs w:val="21"/>
        </w:rPr>
      </w:pPr>
      <w:r w:rsidRPr="000E676E">
        <w:rPr>
          <w:rFonts w:ascii="ＭＳ ゴシック" w:eastAsia="ＭＳ ゴシック" w:hAnsi="ＭＳ ゴシック" w:hint="eastAsia"/>
          <w:szCs w:val="21"/>
        </w:rPr>
        <w:t xml:space="preserve">２　</w:t>
      </w:r>
      <w:r w:rsidR="00BD27D4">
        <w:rPr>
          <w:rFonts w:ascii="ＭＳ ゴシック" w:eastAsia="ＭＳ ゴシック" w:hAnsi="ＭＳ ゴシック" w:hint="eastAsia"/>
          <w:szCs w:val="21"/>
        </w:rPr>
        <w:t>前項の規定にかかわらず</w:t>
      </w:r>
      <w:r w:rsidRPr="000E676E">
        <w:rPr>
          <w:rFonts w:ascii="ＭＳ ゴシック" w:eastAsia="ＭＳ ゴシック" w:hAnsi="ＭＳ ゴシック" w:hint="eastAsia"/>
          <w:szCs w:val="21"/>
        </w:rPr>
        <w:t>、次の各号に該当する団体及び個人は、この要綱に基づく</w:t>
      </w:r>
      <w:r w:rsidR="005C5B7C">
        <w:rPr>
          <w:rFonts w:ascii="ＭＳ ゴシック" w:eastAsia="ＭＳ ゴシック" w:hAnsi="ＭＳ ゴシック" w:hint="eastAsia"/>
          <w:szCs w:val="21"/>
        </w:rPr>
        <w:t>専門家派遣</w:t>
      </w:r>
      <w:r w:rsidR="00BD27D4">
        <w:rPr>
          <w:rFonts w:ascii="ＭＳ ゴシック" w:eastAsia="ＭＳ ゴシック" w:hAnsi="ＭＳ ゴシック" w:hint="eastAsia"/>
          <w:szCs w:val="21"/>
        </w:rPr>
        <w:t>の</w:t>
      </w:r>
      <w:r w:rsidRPr="000E676E">
        <w:rPr>
          <w:rFonts w:ascii="ＭＳ ゴシック" w:eastAsia="ＭＳ ゴシック" w:hAnsi="ＭＳ ゴシック" w:hint="eastAsia"/>
          <w:szCs w:val="21"/>
        </w:rPr>
        <w:t>実施の対象としない。</w:t>
      </w:r>
    </w:p>
    <w:p w14:paraId="4F0F65C0" w14:textId="77777777" w:rsidR="00A34D9C" w:rsidRPr="000E676E" w:rsidRDefault="00A34D9C" w:rsidP="00A34D9C">
      <w:pPr>
        <w:ind w:leftChars="100" w:left="574" w:hangingChars="150" w:hanging="344"/>
        <w:rPr>
          <w:rFonts w:ascii="ＭＳ ゴシック" w:eastAsia="ＭＳ ゴシック" w:hAnsi="ＭＳ ゴシック"/>
          <w:szCs w:val="21"/>
        </w:rPr>
      </w:pPr>
      <w:r w:rsidRPr="000E676E">
        <w:rPr>
          <w:rFonts w:ascii="ＭＳ ゴシック" w:eastAsia="ＭＳ ゴシック" w:hAnsi="ＭＳ ゴシック" w:hint="eastAsia"/>
          <w:szCs w:val="21"/>
        </w:rPr>
        <w:t>(</w:t>
      </w:r>
      <w:r w:rsidRPr="000E676E">
        <w:rPr>
          <w:rFonts w:ascii="ＭＳ ゴシック" w:eastAsia="ＭＳ ゴシック" w:hAnsi="ＭＳ ゴシック"/>
          <w:szCs w:val="21"/>
        </w:rPr>
        <w:t>1)</w:t>
      </w:r>
      <w:r w:rsidRPr="000E676E">
        <w:rPr>
          <w:rFonts w:ascii="ＭＳ ゴシック" w:eastAsia="ＭＳ ゴシック" w:hAnsi="ＭＳ ゴシック" w:hint="eastAsia"/>
          <w:szCs w:val="21"/>
        </w:rPr>
        <w:t xml:space="preserve">　暴力団（東京都暴力団排除条例（平成23年東京都条例第54号。以下「暴排条例」という。）第２条第２号に規定する暴力団をいう。以下同じ。）。</w:t>
      </w:r>
    </w:p>
    <w:p w14:paraId="1CBF4FEB" w14:textId="77777777" w:rsidR="00A34D9C" w:rsidRPr="000E676E" w:rsidRDefault="00A34D9C" w:rsidP="00A34D9C">
      <w:pPr>
        <w:ind w:leftChars="100" w:left="574" w:hangingChars="150" w:hanging="344"/>
        <w:rPr>
          <w:rFonts w:ascii="ＭＳ ゴシック" w:eastAsia="ＭＳ ゴシック" w:hAnsi="ＭＳ ゴシック"/>
          <w:szCs w:val="21"/>
        </w:rPr>
      </w:pPr>
      <w:r w:rsidRPr="000E676E">
        <w:rPr>
          <w:rFonts w:ascii="ＭＳ ゴシック" w:eastAsia="ＭＳ ゴシック" w:hAnsi="ＭＳ ゴシック" w:hint="eastAsia"/>
          <w:szCs w:val="21"/>
        </w:rPr>
        <w:t>(</w:t>
      </w:r>
      <w:r w:rsidRPr="000E676E">
        <w:rPr>
          <w:rFonts w:ascii="ＭＳ ゴシック" w:eastAsia="ＭＳ ゴシック" w:hAnsi="ＭＳ ゴシック"/>
          <w:szCs w:val="21"/>
        </w:rPr>
        <w:t>2)</w:t>
      </w:r>
      <w:r w:rsidRPr="000E676E">
        <w:rPr>
          <w:rFonts w:ascii="ＭＳ ゴシック" w:eastAsia="ＭＳ ゴシック" w:hAnsi="ＭＳ ゴシック" w:hint="eastAsia"/>
          <w:szCs w:val="21"/>
        </w:rPr>
        <w:t xml:space="preserve">　法人その他団体の代表者、役員、使用人、その他の従業員若しくは構成員、又は個人で申請する場合はその個人に暴力団員等（暴力団並びに暴排条例第２条第３号に規定する暴力団員及び同条第４号に規定する暴力団関係者をいう。以下同じ。）に該当する者があるもの。</w:t>
      </w:r>
    </w:p>
    <w:p w14:paraId="7269A3B0" w14:textId="77777777" w:rsidR="00A34D9C" w:rsidRPr="000E676E" w:rsidRDefault="00A34D9C" w:rsidP="00A34D9C">
      <w:pPr>
        <w:ind w:firstLineChars="100" w:firstLine="230"/>
        <w:rPr>
          <w:rFonts w:ascii="ＭＳ ゴシック" w:eastAsia="ＭＳ ゴシック" w:hAnsi="ＭＳ ゴシック"/>
          <w:szCs w:val="21"/>
        </w:rPr>
      </w:pPr>
      <w:r w:rsidRPr="000E676E">
        <w:rPr>
          <w:rFonts w:ascii="ＭＳ ゴシック" w:eastAsia="ＭＳ ゴシック" w:hAnsi="ＭＳ ゴシック" w:hint="eastAsia"/>
          <w:szCs w:val="21"/>
        </w:rPr>
        <w:t>(</w:t>
      </w:r>
      <w:r w:rsidRPr="000E676E">
        <w:rPr>
          <w:rFonts w:ascii="ＭＳ ゴシック" w:eastAsia="ＭＳ ゴシック" w:hAnsi="ＭＳ ゴシック"/>
          <w:szCs w:val="21"/>
        </w:rPr>
        <w:t>3)</w:t>
      </w:r>
      <w:r w:rsidRPr="000E676E">
        <w:rPr>
          <w:rFonts w:ascii="ＭＳ ゴシック" w:eastAsia="ＭＳ ゴシック" w:hAnsi="ＭＳ ゴシック" w:hint="eastAsia"/>
          <w:szCs w:val="21"/>
        </w:rPr>
        <w:t xml:space="preserve">　事業税その他租税の未申告又は滞納があるもの。</w:t>
      </w:r>
    </w:p>
    <w:p w14:paraId="59B9956A" w14:textId="7E66B14D" w:rsidR="00A34D9C" w:rsidRPr="000E676E" w:rsidRDefault="00A34D9C" w:rsidP="00A34D9C">
      <w:pPr>
        <w:ind w:leftChars="100" w:left="689" w:hangingChars="200" w:hanging="459"/>
        <w:rPr>
          <w:rFonts w:ascii="ＭＳ ゴシック" w:eastAsia="ＭＳ ゴシック" w:hAnsi="ＭＳ ゴシック"/>
          <w:szCs w:val="21"/>
        </w:rPr>
      </w:pPr>
      <w:r w:rsidRPr="000E676E">
        <w:rPr>
          <w:rFonts w:ascii="ＭＳ ゴシック" w:eastAsia="ＭＳ ゴシック" w:hAnsi="ＭＳ ゴシック" w:hint="eastAsia"/>
          <w:szCs w:val="21"/>
        </w:rPr>
        <w:t>(</w:t>
      </w:r>
      <w:r w:rsidRPr="000E676E">
        <w:rPr>
          <w:rFonts w:ascii="ＭＳ ゴシック" w:eastAsia="ＭＳ ゴシック" w:hAnsi="ＭＳ ゴシック"/>
          <w:szCs w:val="21"/>
        </w:rPr>
        <w:t>4)</w:t>
      </w:r>
      <w:r w:rsidRPr="000E676E">
        <w:rPr>
          <w:rFonts w:ascii="ＭＳ ゴシック" w:eastAsia="ＭＳ ゴシック" w:hAnsi="ＭＳ ゴシック" w:hint="eastAsia"/>
          <w:szCs w:val="21"/>
        </w:rPr>
        <w:t xml:space="preserve">　営業に関して必要な許認可等を取得していないもの（ただし、</w:t>
      </w:r>
      <w:r w:rsidR="005C5B7C">
        <w:rPr>
          <w:rFonts w:ascii="ＭＳ ゴシック" w:eastAsia="ＭＳ ゴシック" w:hAnsi="ＭＳ ゴシック" w:hint="eastAsia"/>
          <w:szCs w:val="21"/>
        </w:rPr>
        <w:t>専門家派遣</w:t>
      </w:r>
      <w:r w:rsidRPr="000E676E">
        <w:rPr>
          <w:rFonts w:ascii="ＭＳ ゴシック" w:eastAsia="ＭＳ ゴシック" w:hAnsi="ＭＳ ゴシック" w:hint="eastAsia"/>
          <w:szCs w:val="21"/>
        </w:rPr>
        <w:t>申請後、</w:t>
      </w:r>
      <w:r w:rsidRPr="000E676E">
        <w:rPr>
          <w:rFonts w:ascii="ＭＳ ゴシック" w:eastAsia="ＭＳ ゴシック" w:hAnsi="ＭＳ ゴシック" w:hint="eastAsia"/>
          <w:szCs w:val="21"/>
        </w:rPr>
        <w:lastRenderedPageBreak/>
        <w:t>実績報告時までに営業許可を受ける予定のあるものを除く。）。</w:t>
      </w:r>
    </w:p>
    <w:p w14:paraId="3FA5F4BA" w14:textId="77777777" w:rsidR="00A34D9C" w:rsidRPr="000E676E" w:rsidRDefault="00A34D9C" w:rsidP="00A34D9C">
      <w:pPr>
        <w:ind w:leftChars="100" w:left="689" w:hangingChars="200" w:hanging="459"/>
        <w:rPr>
          <w:rFonts w:ascii="ＭＳ ゴシック" w:eastAsia="ＭＳ ゴシック" w:hAnsi="ＭＳ ゴシック"/>
          <w:szCs w:val="21"/>
        </w:rPr>
      </w:pPr>
      <w:r w:rsidRPr="000E676E">
        <w:rPr>
          <w:rFonts w:ascii="ＭＳ ゴシック" w:eastAsia="ＭＳ ゴシック" w:hAnsi="ＭＳ ゴシック" w:hint="eastAsia"/>
          <w:szCs w:val="21"/>
        </w:rPr>
        <w:t>(</w:t>
      </w:r>
      <w:r w:rsidRPr="000E676E">
        <w:rPr>
          <w:rFonts w:ascii="ＭＳ ゴシック" w:eastAsia="ＭＳ ゴシック" w:hAnsi="ＭＳ ゴシック"/>
          <w:szCs w:val="21"/>
        </w:rPr>
        <w:t>5)</w:t>
      </w:r>
      <w:r w:rsidRPr="000E676E">
        <w:rPr>
          <w:rFonts w:ascii="ＭＳ ゴシック" w:eastAsia="ＭＳ ゴシック" w:hAnsi="ＭＳ ゴシック" w:hint="eastAsia"/>
          <w:szCs w:val="21"/>
        </w:rPr>
        <w:t xml:space="preserve">　東京都に対する賃料・使用料等の債務支払が滞っているもの。</w:t>
      </w:r>
    </w:p>
    <w:p w14:paraId="5CAA48A7" w14:textId="77777777" w:rsidR="00A34D9C" w:rsidRPr="000E676E" w:rsidRDefault="00A34D9C" w:rsidP="00A34D9C">
      <w:pPr>
        <w:ind w:leftChars="100" w:left="574" w:hangingChars="150" w:hanging="344"/>
        <w:rPr>
          <w:rFonts w:ascii="ＭＳ ゴシック" w:eastAsia="ＭＳ ゴシック" w:hAnsi="ＭＳ ゴシック"/>
          <w:szCs w:val="21"/>
        </w:rPr>
      </w:pPr>
      <w:r w:rsidRPr="000E676E">
        <w:rPr>
          <w:rFonts w:ascii="ＭＳ ゴシック" w:eastAsia="ＭＳ ゴシック" w:hAnsi="ＭＳ ゴシック" w:hint="eastAsia"/>
          <w:szCs w:val="21"/>
        </w:rPr>
        <w:t>(</w:t>
      </w:r>
      <w:r w:rsidRPr="000E676E">
        <w:rPr>
          <w:rFonts w:ascii="ＭＳ ゴシック" w:eastAsia="ＭＳ ゴシック" w:hAnsi="ＭＳ ゴシック"/>
          <w:szCs w:val="21"/>
        </w:rPr>
        <w:t>6)</w:t>
      </w:r>
      <w:r w:rsidRPr="000E676E">
        <w:rPr>
          <w:rFonts w:ascii="ＭＳ ゴシック" w:eastAsia="ＭＳ ゴシック" w:hAnsi="ＭＳ ゴシック" w:hint="eastAsia"/>
          <w:szCs w:val="21"/>
        </w:rPr>
        <w:t xml:space="preserve">　過去に国・都道府県区市町村等から補助事業の交付決定取消し等を受けたもの、又は法令違反等不正の事故を起したもの。</w:t>
      </w:r>
    </w:p>
    <w:p w14:paraId="0BB21AA5" w14:textId="77777777" w:rsidR="00A34D9C" w:rsidRPr="000E676E" w:rsidRDefault="00A34D9C" w:rsidP="00A34D9C">
      <w:pPr>
        <w:ind w:leftChars="100" w:left="574" w:hangingChars="150" w:hanging="344"/>
        <w:rPr>
          <w:rFonts w:ascii="ＭＳ ゴシック" w:eastAsia="ＭＳ ゴシック" w:hAnsi="ＭＳ ゴシック"/>
          <w:szCs w:val="21"/>
        </w:rPr>
      </w:pPr>
      <w:r w:rsidRPr="000E676E">
        <w:rPr>
          <w:rFonts w:ascii="ＭＳ ゴシック" w:eastAsia="ＭＳ ゴシック" w:hAnsi="ＭＳ ゴシック"/>
          <w:szCs w:val="21"/>
        </w:rPr>
        <w:t>(7)</w:t>
      </w:r>
      <w:r w:rsidRPr="000E676E">
        <w:rPr>
          <w:rFonts w:ascii="ＭＳ ゴシック" w:eastAsia="ＭＳ ゴシック" w:hAnsi="ＭＳ ゴシック" w:hint="eastAsia"/>
          <w:szCs w:val="21"/>
        </w:rPr>
        <w:t xml:space="preserve">　民事再生法（平成11年法律第225号）、会社更生法（平成14年法律第154号）、破産法（平成16年法律第75号）に基づく申立・手続中（再生計画等認可後は除く）、又は私的整理手続中など、事業の継続性について不確実な状況が存在しているもの。</w:t>
      </w:r>
    </w:p>
    <w:p w14:paraId="4AB4D59A" w14:textId="77777777" w:rsidR="00A34D9C" w:rsidRPr="000E676E" w:rsidRDefault="00A34D9C" w:rsidP="00A34D9C">
      <w:pPr>
        <w:ind w:leftChars="100" w:left="574" w:hangingChars="150" w:hanging="344"/>
        <w:rPr>
          <w:rFonts w:ascii="ＭＳ ゴシック" w:eastAsia="ＭＳ ゴシック" w:hAnsi="ＭＳ ゴシック"/>
          <w:szCs w:val="21"/>
        </w:rPr>
      </w:pPr>
      <w:r w:rsidRPr="000E676E">
        <w:rPr>
          <w:rFonts w:ascii="ＭＳ ゴシック" w:eastAsia="ＭＳ ゴシック" w:hAnsi="ＭＳ ゴシック" w:hint="eastAsia"/>
          <w:szCs w:val="21"/>
        </w:rPr>
        <w:t>(</w:t>
      </w:r>
      <w:r w:rsidRPr="000E676E">
        <w:rPr>
          <w:rFonts w:ascii="ＭＳ ゴシック" w:eastAsia="ＭＳ ゴシック" w:hAnsi="ＭＳ ゴシック"/>
          <w:szCs w:val="21"/>
        </w:rPr>
        <w:t>8)</w:t>
      </w:r>
      <w:r w:rsidRPr="000E676E">
        <w:rPr>
          <w:rFonts w:ascii="ＭＳ ゴシック" w:eastAsia="ＭＳ ゴシック" w:hAnsi="ＭＳ ゴシック" w:hint="eastAsia"/>
          <w:szCs w:val="21"/>
        </w:rPr>
        <w:t xml:space="preserve">　会社法（平成</w:t>
      </w:r>
      <w:r w:rsidRPr="000E676E">
        <w:rPr>
          <w:rFonts w:ascii="ＭＳ ゴシック" w:eastAsia="ＭＳ ゴシック" w:hAnsi="ＭＳ ゴシック"/>
          <w:szCs w:val="21"/>
        </w:rPr>
        <w:t>17年法律第86号）第472条の規定により休眠会社として解散したものとみなされている</w:t>
      </w:r>
      <w:r w:rsidRPr="000E676E">
        <w:rPr>
          <w:rFonts w:ascii="ＭＳ ゴシック" w:eastAsia="ＭＳ ゴシック" w:hAnsi="ＭＳ ゴシック" w:hint="eastAsia"/>
          <w:szCs w:val="21"/>
        </w:rPr>
        <w:t>もの。</w:t>
      </w:r>
    </w:p>
    <w:p w14:paraId="1BC2FB39" w14:textId="395EDD19" w:rsidR="00A34D9C" w:rsidRDefault="00A34D9C" w:rsidP="00240F9C">
      <w:pPr>
        <w:ind w:leftChars="100" w:left="574" w:hangingChars="150" w:hanging="344"/>
        <w:rPr>
          <w:rFonts w:ascii="ＭＳ ゴシック" w:eastAsia="ＭＳ ゴシック" w:hAnsi="ＭＳ ゴシック"/>
          <w:szCs w:val="21"/>
        </w:rPr>
      </w:pPr>
      <w:r w:rsidRPr="000E676E">
        <w:rPr>
          <w:rFonts w:ascii="ＭＳ ゴシック" w:eastAsia="ＭＳ ゴシック" w:hAnsi="ＭＳ ゴシック" w:hint="eastAsia"/>
          <w:szCs w:val="21"/>
        </w:rPr>
        <w:t>(</w:t>
      </w:r>
      <w:r w:rsidRPr="000E676E">
        <w:rPr>
          <w:rFonts w:ascii="ＭＳ ゴシック" w:eastAsia="ＭＳ ゴシック" w:hAnsi="ＭＳ ゴシック"/>
          <w:szCs w:val="21"/>
        </w:rPr>
        <w:t>9)</w:t>
      </w:r>
      <w:r w:rsidRPr="000E676E">
        <w:rPr>
          <w:rFonts w:ascii="ＭＳ ゴシック" w:eastAsia="ＭＳ ゴシック" w:hAnsi="ＭＳ ゴシック" w:hint="eastAsia"/>
          <w:szCs w:val="21"/>
        </w:rPr>
        <w:t xml:space="preserve">　その他、事業目的に照らして</w:t>
      </w:r>
      <w:r w:rsidR="005C5B7C">
        <w:rPr>
          <w:rFonts w:ascii="ＭＳ ゴシック" w:eastAsia="ＭＳ ゴシック" w:hAnsi="ＭＳ ゴシック" w:hint="eastAsia"/>
          <w:szCs w:val="21"/>
        </w:rPr>
        <w:t>専門家派遣</w:t>
      </w:r>
      <w:r w:rsidRPr="000E676E">
        <w:rPr>
          <w:rFonts w:ascii="ＭＳ ゴシック" w:eastAsia="ＭＳ ゴシック" w:hAnsi="ＭＳ ゴシック" w:hint="eastAsia"/>
          <w:szCs w:val="21"/>
        </w:rPr>
        <w:t>実施をすることが適切でないと</w:t>
      </w:r>
      <w:r w:rsidR="00BD27D4">
        <w:rPr>
          <w:rFonts w:ascii="ＭＳ ゴシック" w:eastAsia="ＭＳ ゴシック" w:hAnsi="ＭＳ ゴシック" w:hint="eastAsia"/>
          <w:szCs w:val="21"/>
        </w:rPr>
        <w:t>東京都知事</w:t>
      </w:r>
      <w:r w:rsidRPr="000E676E">
        <w:rPr>
          <w:rFonts w:ascii="ＭＳ ゴシック" w:eastAsia="ＭＳ ゴシック" w:hAnsi="ＭＳ ゴシック" w:hint="eastAsia"/>
          <w:szCs w:val="21"/>
        </w:rPr>
        <w:t>（以下「</w:t>
      </w:r>
      <w:r w:rsidR="00BD27D4">
        <w:rPr>
          <w:rFonts w:ascii="ＭＳ ゴシック" w:eastAsia="ＭＳ ゴシック" w:hAnsi="ＭＳ ゴシック" w:hint="eastAsia"/>
          <w:szCs w:val="21"/>
        </w:rPr>
        <w:t>知事</w:t>
      </w:r>
      <w:r w:rsidRPr="000E676E">
        <w:rPr>
          <w:rFonts w:ascii="ＭＳ ゴシック" w:eastAsia="ＭＳ ゴシック" w:hAnsi="ＭＳ ゴシック" w:hint="eastAsia"/>
          <w:szCs w:val="21"/>
        </w:rPr>
        <w:t>」という。）が判断するもの。</w:t>
      </w:r>
    </w:p>
    <w:p w14:paraId="2447A04D" w14:textId="77777777" w:rsidR="00240F9C" w:rsidRDefault="00240F9C" w:rsidP="00240F9C">
      <w:pPr>
        <w:ind w:leftChars="100" w:left="574" w:hangingChars="150" w:hanging="344"/>
        <w:rPr>
          <w:rFonts w:ascii="ＭＳ ゴシック" w:eastAsia="ＭＳ ゴシック" w:hAnsi="ＭＳ ゴシック"/>
          <w:szCs w:val="21"/>
        </w:rPr>
      </w:pPr>
    </w:p>
    <w:p w14:paraId="32D2AE6D" w14:textId="6FE4991D" w:rsidR="00A34D9C" w:rsidRPr="00653F4B" w:rsidRDefault="00A34D9C" w:rsidP="00A34D9C">
      <w:pPr>
        <w:ind w:left="-3"/>
        <w:rPr>
          <w:rFonts w:ascii="ＭＳ ゴシック" w:eastAsia="ＭＳ ゴシック" w:hAnsi="ＭＳ ゴシック"/>
        </w:rPr>
      </w:pPr>
      <w:r w:rsidRPr="00653F4B">
        <w:rPr>
          <w:rFonts w:ascii="ＭＳ ゴシック" w:eastAsia="ＭＳ ゴシック" w:hAnsi="ＭＳ ゴシック"/>
        </w:rPr>
        <w:t>（</w:t>
      </w:r>
      <w:r w:rsidR="005C5B7C">
        <w:rPr>
          <w:rFonts w:ascii="ＭＳ ゴシック" w:eastAsia="ＭＳ ゴシック" w:hAnsi="ＭＳ ゴシック" w:hint="eastAsia"/>
        </w:rPr>
        <w:t>支援</w:t>
      </w:r>
      <w:r w:rsidRPr="00653F4B">
        <w:rPr>
          <w:rFonts w:ascii="ＭＳ ゴシック" w:eastAsia="ＭＳ ゴシック" w:hAnsi="ＭＳ ゴシック" w:hint="eastAsia"/>
        </w:rPr>
        <w:t>事業実施期間</w:t>
      </w:r>
      <w:r w:rsidRPr="00653F4B">
        <w:rPr>
          <w:rFonts w:ascii="ＭＳ ゴシック" w:eastAsia="ＭＳ ゴシック" w:hAnsi="ＭＳ ゴシック"/>
        </w:rPr>
        <w:t>）</w:t>
      </w:r>
    </w:p>
    <w:p w14:paraId="577A4E95" w14:textId="54B0C429" w:rsidR="00A34D9C" w:rsidRPr="00653F4B" w:rsidRDefault="00A34D9C" w:rsidP="00A34D9C">
      <w:pPr>
        <w:ind w:left="230" w:hangingChars="100" w:hanging="230"/>
        <w:rPr>
          <w:rFonts w:ascii="ＭＳ ゴシック" w:eastAsia="ＭＳ ゴシック" w:hAnsi="ＭＳ ゴシック"/>
        </w:rPr>
      </w:pPr>
      <w:r w:rsidRPr="00653F4B">
        <w:rPr>
          <w:rFonts w:ascii="ＭＳ ゴシック" w:eastAsia="ＭＳ ゴシック" w:hAnsi="ＭＳ ゴシック"/>
        </w:rPr>
        <w:t>第</w:t>
      </w:r>
      <w:r w:rsidR="00240F9C">
        <w:rPr>
          <w:rFonts w:ascii="ＭＳ ゴシック" w:eastAsia="ＭＳ ゴシック" w:hAnsi="ＭＳ ゴシック" w:hint="eastAsia"/>
        </w:rPr>
        <w:t>５</w:t>
      </w:r>
      <w:r w:rsidRPr="00653F4B">
        <w:rPr>
          <w:rFonts w:ascii="ＭＳ ゴシック" w:eastAsia="ＭＳ ゴシック" w:hAnsi="ＭＳ ゴシック"/>
        </w:rPr>
        <w:t>条</w:t>
      </w:r>
      <w:r w:rsidR="005C5B7C">
        <w:rPr>
          <w:rFonts w:ascii="ＭＳ ゴシック" w:eastAsia="ＭＳ ゴシック" w:hAnsi="ＭＳ ゴシック" w:hint="eastAsia"/>
        </w:rPr>
        <w:t xml:space="preserve">　支援</w:t>
      </w:r>
      <w:r w:rsidRPr="00653F4B">
        <w:rPr>
          <w:rFonts w:ascii="ＭＳ ゴシック" w:eastAsia="ＭＳ ゴシック" w:hAnsi="ＭＳ ゴシック" w:hint="eastAsia"/>
        </w:rPr>
        <w:t>事業を実施することができる期間は、</w:t>
      </w:r>
      <w:r w:rsidR="00073250">
        <w:rPr>
          <w:rFonts w:ascii="ＭＳ ゴシック" w:eastAsia="ＭＳ ゴシック" w:hAnsi="ＭＳ ゴシック" w:hint="eastAsia"/>
        </w:rPr>
        <w:t>支援決定日</w:t>
      </w:r>
      <w:r w:rsidRPr="00653F4B">
        <w:rPr>
          <w:rFonts w:ascii="ＭＳ ゴシック" w:eastAsia="ＭＳ ゴシック" w:hAnsi="ＭＳ ゴシック" w:hint="eastAsia"/>
        </w:rPr>
        <w:t>から令和３年１月</w:t>
      </w:r>
      <w:r w:rsidR="00C01366">
        <w:rPr>
          <w:rFonts w:ascii="ＭＳ ゴシック" w:eastAsia="ＭＳ ゴシック" w:hAnsi="ＭＳ ゴシック" w:hint="eastAsia"/>
        </w:rPr>
        <w:t>31</w:t>
      </w:r>
      <w:r w:rsidRPr="00653F4B">
        <w:rPr>
          <w:rFonts w:ascii="ＭＳ ゴシック" w:eastAsia="ＭＳ ゴシック" w:hAnsi="ＭＳ ゴシック" w:hint="eastAsia"/>
        </w:rPr>
        <w:t>日までとする。</w:t>
      </w:r>
    </w:p>
    <w:p w14:paraId="4D772C76" w14:textId="77777777" w:rsidR="00A34D9C" w:rsidRPr="006110E8" w:rsidRDefault="00A34D9C" w:rsidP="00A34D9C">
      <w:pPr>
        <w:ind w:left="230" w:hangingChars="100" w:hanging="230"/>
        <w:rPr>
          <w:rFonts w:ascii="ＭＳ ゴシック" w:eastAsia="ＭＳ ゴシック" w:hAnsi="ＭＳ ゴシック"/>
          <w:szCs w:val="21"/>
        </w:rPr>
      </w:pPr>
    </w:p>
    <w:p w14:paraId="6FF18A79" w14:textId="23464F5A" w:rsidR="00A34D9C" w:rsidRPr="006110E8" w:rsidRDefault="00A34D9C" w:rsidP="00A34D9C">
      <w:pPr>
        <w:ind w:left="230" w:hangingChars="100" w:hanging="230"/>
        <w:rPr>
          <w:rFonts w:ascii="ＭＳ ゴシック" w:eastAsia="ＭＳ ゴシック" w:hAnsi="ＭＳ ゴシック"/>
          <w:szCs w:val="21"/>
        </w:rPr>
      </w:pPr>
      <w:r w:rsidRPr="006110E8">
        <w:rPr>
          <w:rFonts w:ascii="ＭＳ ゴシック" w:eastAsia="ＭＳ ゴシック" w:hAnsi="ＭＳ ゴシック" w:hint="eastAsia"/>
          <w:szCs w:val="21"/>
        </w:rPr>
        <w:t>（</w:t>
      </w:r>
      <w:r w:rsidR="005C5B7C">
        <w:rPr>
          <w:rFonts w:ascii="ＭＳ ゴシック" w:eastAsia="ＭＳ ゴシック" w:hAnsi="ＭＳ ゴシック" w:hint="eastAsia"/>
          <w:szCs w:val="21"/>
        </w:rPr>
        <w:t>専門家派遣</w:t>
      </w:r>
      <w:r w:rsidRPr="006110E8">
        <w:rPr>
          <w:rFonts w:ascii="ＭＳ ゴシック" w:eastAsia="ＭＳ ゴシック" w:hAnsi="ＭＳ ゴシック" w:hint="eastAsia"/>
          <w:szCs w:val="21"/>
        </w:rPr>
        <w:t>規模と回数）</w:t>
      </w:r>
    </w:p>
    <w:p w14:paraId="40A839A5" w14:textId="393DBF5E" w:rsidR="00A34D9C" w:rsidRPr="006110E8" w:rsidRDefault="00A34D9C" w:rsidP="00315EE6">
      <w:pPr>
        <w:ind w:left="230" w:hangingChars="100" w:hanging="230"/>
        <w:rPr>
          <w:rFonts w:ascii="ＭＳ ゴシック" w:eastAsia="ＭＳ ゴシック" w:hAnsi="ＭＳ ゴシック"/>
        </w:rPr>
      </w:pPr>
      <w:r>
        <w:rPr>
          <w:rFonts w:ascii="ＭＳ ゴシック" w:eastAsia="ＭＳ ゴシック" w:hAnsi="ＭＳ ゴシック" w:hint="eastAsia"/>
          <w:szCs w:val="21"/>
        </w:rPr>
        <w:t>第</w:t>
      </w:r>
      <w:r w:rsidR="00240F9C">
        <w:rPr>
          <w:rFonts w:ascii="ＭＳ ゴシック" w:eastAsia="ＭＳ ゴシック" w:hAnsi="ＭＳ ゴシック" w:hint="eastAsia"/>
          <w:szCs w:val="21"/>
        </w:rPr>
        <w:t>６</w:t>
      </w:r>
      <w:r>
        <w:rPr>
          <w:rFonts w:ascii="ＭＳ ゴシック" w:eastAsia="ＭＳ ゴシック" w:hAnsi="ＭＳ ゴシック" w:hint="eastAsia"/>
          <w:szCs w:val="21"/>
        </w:rPr>
        <w:t xml:space="preserve">条　</w:t>
      </w:r>
      <w:r w:rsidR="005C5B7C">
        <w:rPr>
          <w:rFonts w:ascii="ＭＳ ゴシック" w:eastAsia="ＭＳ ゴシック" w:hAnsi="ＭＳ ゴシック" w:hint="eastAsia"/>
          <w:szCs w:val="21"/>
        </w:rPr>
        <w:t>専門家の派遣</w:t>
      </w:r>
      <w:r w:rsidRPr="006110E8">
        <w:rPr>
          <w:rFonts w:ascii="ＭＳ ゴシック" w:eastAsia="ＭＳ ゴシック" w:hAnsi="ＭＳ ゴシック" w:hint="eastAsia"/>
          <w:szCs w:val="21"/>
        </w:rPr>
        <w:t>規模は、</w:t>
      </w:r>
      <w:r w:rsidR="00C46645">
        <w:rPr>
          <w:rFonts w:ascii="ＭＳ ゴシック" w:eastAsia="ＭＳ ゴシック" w:hAnsi="ＭＳ ゴシック" w:hint="eastAsia"/>
          <w:szCs w:val="21"/>
        </w:rPr>
        <w:t>予算の範囲内で</w:t>
      </w:r>
      <w:r>
        <w:rPr>
          <w:rFonts w:ascii="ＭＳ ゴシック" w:eastAsia="ＭＳ ゴシック" w:hAnsi="ＭＳ ゴシック" w:hint="eastAsia"/>
        </w:rPr>
        <w:t>事業実施期間</w:t>
      </w:r>
      <w:r w:rsidRPr="006110E8">
        <w:rPr>
          <w:rFonts w:ascii="ＭＳ ゴシック" w:eastAsia="ＭＳ ゴシック" w:hAnsi="ＭＳ ゴシック" w:hint="eastAsia"/>
        </w:rPr>
        <w:t>に</w:t>
      </w:r>
      <w:r>
        <w:rPr>
          <w:rFonts w:ascii="ＭＳ ゴシック" w:eastAsia="ＭＳ ゴシック" w:hAnsi="ＭＳ ゴシック" w:hint="eastAsia"/>
          <w:szCs w:val="21"/>
        </w:rPr>
        <w:t>１</w:t>
      </w:r>
      <w:r w:rsidRPr="006110E8">
        <w:rPr>
          <w:rFonts w:ascii="ＭＳ ゴシック" w:eastAsia="ＭＳ ゴシック" w:hAnsi="ＭＳ ゴシック" w:hint="eastAsia"/>
          <w:szCs w:val="21"/>
        </w:rPr>
        <w:t>支援対象者あたり</w:t>
      </w:r>
      <w:r w:rsidRPr="00315EE6">
        <w:rPr>
          <w:rFonts w:ascii="ＭＳ ゴシック" w:eastAsia="ＭＳ ゴシック" w:hAnsi="ＭＳ ゴシック" w:hint="eastAsia"/>
          <w:szCs w:val="21"/>
        </w:rPr>
        <w:t>５</w:t>
      </w:r>
      <w:r w:rsidRPr="006110E8">
        <w:rPr>
          <w:rFonts w:ascii="ＭＳ ゴシック" w:eastAsia="ＭＳ ゴシック" w:hAnsi="ＭＳ ゴシック" w:hint="eastAsia"/>
          <w:szCs w:val="21"/>
        </w:rPr>
        <w:t>回を上限</w:t>
      </w:r>
      <w:r>
        <w:rPr>
          <w:rFonts w:ascii="ＭＳ ゴシック" w:eastAsia="ＭＳ ゴシック" w:hAnsi="ＭＳ ゴシック" w:hint="eastAsia"/>
          <w:szCs w:val="21"/>
        </w:rPr>
        <w:t>として</w:t>
      </w:r>
      <w:r w:rsidR="00073250">
        <w:rPr>
          <w:rFonts w:ascii="ＭＳ ゴシック" w:eastAsia="ＭＳ ゴシック" w:hAnsi="ＭＳ ゴシック" w:hint="eastAsia"/>
          <w:szCs w:val="21"/>
        </w:rPr>
        <w:t>、</w:t>
      </w:r>
      <w:r w:rsidRPr="006110E8">
        <w:rPr>
          <w:rFonts w:ascii="ＭＳ ゴシック" w:eastAsia="ＭＳ ゴシック" w:hAnsi="ＭＳ ゴシック" w:hint="eastAsia"/>
        </w:rPr>
        <w:t>事業の継続的な安定運営に向けたフォローアップを行う。</w:t>
      </w:r>
    </w:p>
    <w:p w14:paraId="06ADAAC6" w14:textId="77777777" w:rsidR="00A34D9C" w:rsidRPr="00A34D9C" w:rsidRDefault="00A34D9C" w:rsidP="00A34D9C">
      <w:pPr>
        <w:ind w:left="230" w:hangingChars="100" w:hanging="230"/>
        <w:rPr>
          <w:rFonts w:ascii="ＭＳ ゴシック" w:eastAsia="ＭＳ ゴシック" w:hAnsi="ＭＳ ゴシック"/>
          <w:szCs w:val="21"/>
        </w:rPr>
      </w:pPr>
    </w:p>
    <w:p w14:paraId="4F7D2C92" w14:textId="04EE7EC5" w:rsidR="00A34D9C" w:rsidRPr="006110E8" w:rsidRDefault="00A34D9C" w:rsidP="00A34D9C">
      <w:pPr>
        <w:ind w:left="230" w:hangingChars="100" w:hanging="230"/>
        <w:rPr>
          <w:rFonts w:ascii="ＭＳ ゴシック" w:eastAsia="ＭＳ ゴシック" w:hAnsi="ＭＳ ゴシック"/>
          <w:szCs w:val="21"/>
        </w:rPr>
      </w:pPr>
      <w:r w:rsidRPr="006110E8">
        <w:rPr>
          <w:rFonts w:ascii="ＭＳ ゴシック" w:eastAsia="ＭＳ ゴシック" w:hAnsi="ＭＳ ゴシック" w:hint="eastAsia"/>
          <w:szCs w:val="21"/>
        </w:rPr>
        <w:t>（</w:t>
      </w:r>
      <w:r w:rsidR="005C5B7C">
        <w:rPr>
          <w:rFonts w:ascii="ＭＳ ゴシック" w:eastAsia="ＭＳ ゴシック" w:hAnsi="ＭＳ ゴシック" w:hint="eastAsia"/>
          <w:szCs w:val="21"/>
        </w:rPr>
        <w:t>専門家派遣</w:t>
      </w:r>
      <w:r w:rsidRPr="006110E8">
        <w:rPr>
          <w:rFonts w:ascii="ＭＳ ゴシック" w:eastAsia="ＭＳ ゴシック" w:hAnsi="ＭＳ ゴシック" w:hint="eastAsia"/>
          <w:szCs w:val="21"/>
        </w:rPr>
        <w:t>申請）</w:t>
      </w:r>
    </w:p>
    <w:p w14:paraId="1023B130" w14:textId="5BB02070" w:rsidR="00A34D9C" w:rsidRPr="006110E8" w:rsidRDefault="00A34D9C" w:rsidP="00A34D9C">
      <w:pPr>
        <w:ind w:left="230" w:hangingChars="100" w:hanging="230"/>
        <w:rPr>
          <w:rFonts w:ascii="ＭＳ ゴシック" w:eastAsia="ＭＳ ゴシック" w:hAnsi="ＭＳ ゴシック"/>
          <w:szCs w:val="21"/>
        </w:rPr>
      </w:pPr>
      <w:r>
        <w:rPr>
          <w:rFonts w:ascii="ＭＳ ゴシック" w:eastAsia="ＭＳ ゴシック" w:hAnsi="ＭＳ ゴシック" w:hint="eastAsia"/>
          <w:szCs w:val="21"/>
        </w:rPr>
        <w:t>第</w:t>
      </w:r>
      <w:r w:rsidR="00240F9C">
        <w:rPr>
          <w:rFonts w:ascii="ＭＳ ゴシック" w:eastAsia="ＭＳ ゴシック" w:hAnsi="ＭＳ ゴシック" w:hint="eastAsia"/>
          <w:szCs w:val="21"/>
        </w:rPr>
        <w:t>７</w:t>
      </w:r>
      <w:r w:rsidRPr="006110E8">
        <w:rPr>
          <w:rFonts w:ascii="ＭＳ ゴシック" w:eastAsia="ＭＳ ゴシック" w:hAnsi="ＭＳ ゴシック" w:hint="eastAsia"/>
          <w:szCs w:val="21"/>
        </w:rPr>
        <w:t xml:space="preserve">条　</w:t>
      </w:r>
      <w:r w:rsidR="00BD27D4">
        <w:rPr>
          <w:rFonts w:ascii="ＭＳ ゴシック" w:eastAsia="ＭＳ ゴシック" w:hAnsi="ＭＳ ゴシック" w:hint="eastAsia"/>
          <w:szCs w:val="21"/>
        </w:rPr>
        <w:t>専門家</w:t>
      </w:r>
      <w:r w:rsidR="005C5B7C">
        <w:rPr>
          <w:rFonts w:ascii="ＭＳ ゴシック" w:eastAsia="ＭＳ ゴシック" w:hAnsi="ＭＳ ゴシック" w:hint="eastAsia"/>
          <w:szCs w:val="21"/>
        </w:rPr>
        <w:t>派遣</w:t>
      </w:r>
      <w:r w:rsidRPr="006110E8">
        <w:rPr>
          <w:rFonts w:ascii="ＭＳ ゴシック" w:eastAsia="ＭＳ ゴシック" w:hAnsi="ＭＳ ゴシック" w:hint="eastAsia"/>
          <w:szCs w:val="21"/>
        </w:rPr>
        <w:t>を受けようとする者は、別表に定める書類を</w:t>
      </w:r>
      <w:r w:rsidR="00BD27D4">
        <w:rPr>
          <w:rFonts w:ascii="ＭＳ ゴシック" w:eastAsia="ＭＳ ゴシック" w:hAnsi="ＭＳ ゴシック" w:hint="eastAsia"/>
          <w:szCs w:val="21"/>
        </w:rPr>
        <w:t>知事</w:t>
      </w:r>
      <w:r w:rsidRPr="006110E8">
        <w:rPr>
          <w:rFonts w:ascii="ＭＳ ゴシック" w:eastAsia="ＭＳ ゴシック" w:hAnsi="ＭＳ ゴシック" w:hint="eastAsia"/>
          <w:szCs w:val="21"/>
        </w:rPr>
        <w:t>に提出しなければならない。</w:t>
      </w:r>
    </w:p>
    <w:p w14:paraId="4451313D" w14:textId="77777777" w:rsidR="00A34D9C" w:rsidRPr="006110E8" w:rsidRDefault="00A34D9C" w:rsidP="00A34D9C">
      <w:pPr>
        <w:ind w:left="230" w:hangingChars="100" w:hanging="230"/>
        <w:rPr>
          <w:rFonts w:ascii="ＭＳ ゴシック" w:eastAsia="ＭＳ ゴシック" w:hAnsi="ＭＳ ゴシック"/>
          <w:szCs w:val="21"/>
        </w:rPr>
      </w:pPr>
    </w:p>
    <w:p w14:paraId="79DAD0D7" w14:textId="5A0BD119" w:rsidR="00A34D9C" w:rsidRPr="006110E8" w:rsidRDefault="00A34D9C" w:rsidP="00A34D9C">
      <w:pPr>
        <w:ind w:left="230" w:hangingChars="100" w:hanging="230"/>
        <w:rPr>
          <w:rFonts w:ascii="ＭＳ ゴシック" w:eastAsia="ＭＳ ゴシック" w:hAnsi="ＭＳ ゴシック"/>
          <w:szCs w:val="21"/>
        </w:rPr>
      </w:pPr>
      <w:r w:rsidRPr="006110E8">
        <w:rPr>
          <w:rFonts w:ascii="ＭＳ ゴシック" w:eastAsia="ＭＳ ゴシック" w:hAnsi="ＭＳ ゴシック" w:hint="eastAsia"/>
          <w:szCs w:val="21"/>
        </w:rPr>
        <w:t>（</w:t>
      </w:r>
      <w:r w:rsidR="005C5B7C">
        <w:rPr>
          <w:rFonts w:ascii="ＭＳ ゴシック" w:eastAsia="ＭＳ ゴシック" w:hAnsi="ＭＳ ゴシック" w:hint="eastAsia"/>
          <w:szCs w:val="21"/>
        </w:rPr>
        <w:t>専門家派遣</w:t>
      </w:r>
      <w:r w:rsidRPr="006110E8">
        <w:rPr>
          <w:rFonts w:ascii="ＭＳ ゴシック" w:eastAsia="ＭＳ ゴシック" w:hAnsi="ＭＳ ゴシック" w:hint="eastAsia"/>
          <w:szCs w:val="21"/>
        </w:rPr>
        <w:t>決定）</w:t>
      </w:r>
    </w:p>
    <w:p w14:paraId="5A8AC695" w14:textId="77FF05BE" w:rsidR="00A34D9C" w:rsidRPr="006110E8" w:rsidRDefault="00A34D9C" w:rsidP="00A34D9C">
      <w:pPr>
        <w:ind w:left="230" w:hangingChars="100" w:hanging="230"/>
        <w:rPr>
          <w:rFonts w:ascii="ＭＳ ゴシック" w:eastAsia="ＭＳ ゴシック" w:hAnsi="ＭＳ ゴシック"/>
          <w:szCs w:val="21"/>
        </w:rPr>
      </w:pPr>
      <w:r>
        <w:rPr>
          <w:rFonts w:ascii="ＭＳ ゴシック" w:eastAsia="ＭＳ ゴシック" w:hAnsi="ＭＳ ゴシック" w:hint="eastAsia"/>
          <w:szCs w:val="21"/>
        </w:rPr>
        <w:t>第</w:t>
      </w:r>
      <w:r w:rsidR="00240F9C">
        <w:rPr>
          <w:rFonts w:ascii="ＭＳ ゴシック" w:eastAsia="ＭＳ ゴシック" w:hAnsi="ＭＳ ゴシック" w:hint="eastAsia"/>
          <w:szCs w:val="21"/>
        </w:rPr>
        <w:t>８</w:t>
      </w:r>
      <w:r w:rsidRPr="006110E8">
        <w:rPr>
          <w:rFonts w:ascii="ＭＳ ゴシック" w:eastAsia="ＭＳ ゴシック" w:hAnsi="ＭＳ ゴシック" w:hint="eastAsia"/>
          <w:szCs w:val="21"/>
        </w:rPr>
        <w:t xml:space="preserve">条　</w:t>
      </w:r>
      <w:r w:rsidR="00BD27D4">
        <w:rPr>
          <w:rFonts w:ascii="ＭＳ ゴシック" w:eastAsia="ＭＳ ゴシック" w:hAnsi="ＭＳ ゴシック" w:hint="eastAsia"/>
          <w:szCs w:val="21"/>
        </w:rPr>
        <w:t>知事</w:t>
      </w:r>
      <w:r w:rsidRPr="006110E8">
        <w:rPr>
          <w:rFonts w:ascii="ＭＳ ゴシック" w:eastAsia="ＭＳ ゴシック" w:hAnsi="ＭＳ ゴシック" w:hint="eastAsia"/>
          <w:szCs w:val="21"/>
        </w:rPr>
        <w:t>は、前条の規定による申請書の提出があったときは、その内容を調査・審査の上、</w:t>
      </w:r>
      <w:r w:rsidR="005C5B7C">
        <w:rPr>
          <w:rFonts w:ascii="ＭＳ ゴシック" w:eastAsia="ＭＳ ゴシック" w:hAnsi="ＭＳ ゴシック" w:hint="eastAsia"/>
          <w:szCs w:val="21"/>
        </w:rPr>
        <w:t>専門家の派遣</w:t>
      </w:r>
      <w:r w:rsidRPr="006110E8">
        <w:rPr>
          <w:rFonts w:ascii="ＭＳ ゴシック" w:eastAsia="ＭＳ ゴシック" w:hAnsi="ＭＳ ゴシック" w:hint="eastAsia"/>
          <w:szCs w:val="21"/>
        </w:rPr>
        <w:t>をすべきと認めたものについて、支援を決定するものとし、別記第３号様式により、支援対象者に速やかに通知するものとする。</w:t>
      </w:r>
    </w:p>
    <w:p w14:paraId="18F13359" w14:textId="58D1F2C8" w:rsidR="00A34D9C" w:rsidRPr="006110E8" w:rsidRDefault="00A34D9C" w:rsidP="00A34D9C">
      <w:pPr>
        <w:ind w:left="230" w:hangingChars="100" w:hanging="230"/>
        <w:rPr>
          <w:rFonts w:ascii="ＭＳ ゴシック" w:eastAsia="ＭＳ ゴシック" w:hAnsi="ＭＳ ゴシック"/>
          <w:szCs w:val="21"/>
        </w:rPr>
      </w:pPr>
      <w:r w:rsidRPr="006110E8">
        <w:rPr>
          <w:rFonts w:ascii="ＭＳ ゴシック" w:eastAsia="ＭＳ ゴシック" w:hAnsi="ＭＳ ゴシック" w:hint="eastAsia"/>
          <w:szCs w:val="21"/>
        </w:rPr>
        <w:t xml:space="preserve">２　</w:t>
      </w:r>
      <w:r w:rsidR="00BD27D4">
        <w:rPr>
          <w:rFonts w:ascii="ＭＳ ゴシック" w:eastAsia="ＭＳ ゴシック" w:hAnsi="ＭＳ ゴシック" w:hint="eastAsia"/>
          <w:szCs w:val="21"/>
        </w:rPr>
        <w:t>知事</w:t>
      </w:r>
      <w:r w:rsidRPr="006110E8">
        <w:rPr>
          <w:rFonts w:ascii="ＭＳ ゴシック" w:eastAsia="ＭＳ ゴシック" w:hAnsi="ＭＳ ゴシック" w:hint="eastAsia"/>
          <w:szCs w:val="21"/>
        </w:rPr>
        <w:t>は、前項の通知に際して、必要な条件を付することができる。</w:t>
      </w:r>
    </w:p>
    <w:p w14:paraId="784BA26A" w14:textId="23CA92BA" w:rsidR="00A34D9C" w:rsidRPr="006110E8" w:rsidRDefault="00A34D9C" w:rsidP="00A34D9C">
      <w:pPr>
        <w:ind w:left="230" w:hangingChars="100" w:hanging="230"/>
        <w:rPr>
          <w:rFonts w:ascii="ＭＳ ゴシック" w:eastAsia="ＭＳ ゴシック" w:hAnsi="ＭＳ ゴシック"/>
          <w:szCs w:val="21"/>
        </w:rPr>
      </w:pPr>
      <w:r w:rsidRPr="006110E8">
        <w:rPr>
          <w:rFonts w:ascii="ＭＳ ゴシック" w:eastAsia="ＭＳ ゴシック" w:hAnsi="ＭＳ ゴシック" w:hint="eastAsia"/>
          <w:szCs w:val="21"/>
        </w:rPr>
        <w:t xml:space="preserve">３　</w:t>
      </w:r>
      <w:r w:rsidR="00BD27D4">
        <w:rPr>
          <w:rFonts w:ascii="ＭＳ ゴシック" w:eastAsia="ＭＳ ゴシック" w:hAnsi="ＭＳ ゴシック" w:hint="eastAsia"/>
          <w:szCs w:val="21"/>
        </w:rPr>
        <w:t>知事</w:t>
      </w:r>
      <w:r w:rsidRPr="006110E8">
        <w:rPr>
          <w:rFonts w:ascii="ＭＳ ゴシック" w:eastAsia="ＭＳ ゴシック" w:hAnsi="ＭＳ ゴシック" w:hint="eastAsia"/>
          <w:szCs w:val="21"/>
        </w:rPr>
        <w:t>は、第１項の審査により、支援しないと決定したときは、その旨を別記第３号様式の２により申請者に通知するものとする。</w:t>
      </w:r>
    </w:p>
    <w:p w14:paraId="08A2A87C" w14:textId="77777777" w:rsidR="00A34D9C" w:rsidRPr="006110E8" w:rsidRDefault="00A34D9C" w:rsidP="00A34D9C">
      <w:pPr>
        <w:ind w:left="230" w:hangingChars="100" w:hanging="230"/>
        <w:rPr>
          <w:rFonts w:ascii="ＭＳ ゴシック" w:eastAsia="ＭＳ ゴシック" w:hAnsi="ＭＳ ゴシック"/>
          <w:szCs w:val="21"/>
        </w:rPr>
      </w:pPr>
    </w:p>
    <w:p w14:paraId="632646C8" w14:textId="77777777" w:rsidR="00A34D9C" w:rsidRPr="006110E8" w:rsidRDefault="00A34D9C" w:rsidP="00A34D9C">
      <w:pPr>
        <w:ind w:left="230" w:hangingChars="100" w:hanging="230"/>
        <w:rPr>
          <w:rFonts w:ascii="ＭＳ ゴシック" w:eastAsia="ＭＳ ゴシック" w:hAnsi="ＭＳ ゴシック"/>
          <w:szCs w:val="21"/>
        </w:rPr>
      </w:pPr>
      <w:r w:rsidRPr="006110E8">
        <w:rPr>
          <w:rFonts w:ascii="ＭＳ ゴシック" w:eastAsia="ＭＳ ゴシック" w:hAnsi="ＭＳ ゴシック" w:hint="eastAsia"/>
          <w:szCs w:val="21"/>
        </w:rPr>
        <w:t>（申請の取下げ）</w:t>
      </w:r>
    </w:p>
    <w:p w14:paraId="2A94EE4D" w14:textId="55F4F2DD" w:rsidR="00A34D9C" w:rsidRPr="006110E8" w:rsidRDefault="00A34D9C" w:rsidP="00062566">
      <w:pPr>
        <w:ind w:left="230" w:hangingChars="100" w:hanging="230"/>
        <w:rPr>
          <w:rFonts w:ascii="ＭＳ ゴシック" w:eastAsia="ＭＳ ゴシック" w:hAnsi="ＭＳ ゴシック"/>
          <w:szCs w:val="21"/>
        </w:rPr>
      </w:pPr>
      <w:r>
        <w:rPr>
          <w:rFonts w:ascii="ＭＳ ゴシック" w:eastAsia="ＭＳ ゴシック" w:hAnsi="ＭＳ ゴシック" w:hint="eastAsia"/>
          <w:szCs w:val="21"/>
        </w:rPr>
        <w:t>第</w:t>
      </w:r>
      <w:r w:rsidR="00240F9C">
        <w:rPr>
          <w:rFonts w:ascii="ＭＳ ゴシック" w:eastAsia="ＭＳ ゴシック" w:hAnsi="ＭＳ ゴシック" w:hint="eastAsia"/>
          <w:szCs w:val="21"/>
        </w:rPr>
        <w:t>９</w:t>
      </w:r>
      <w:r w:rsidRPr="006110E8">
        <w:rPr>
          <w:rFonts w:ascii="ＭＳ ゴシック" w:eastAsia="ＭＳ ゴシック" w:hAnsi="ＭＳ ゴシック" w:hint="eastAsia"/>
          <w:szCs w:val="21"/>
        </w:rPr>
        <w:t>条　支援対象者は、別記第３号様式による</w:t>
      </w:r>
      <w:r w:rsidR="00C5383F">
        <w:rPr>
          <w:rFonts w:ascii="ＭＳ ゴシック" w:eastAsia="ＭＳ ゴシック" w:hAnsi="ＭＳ ゴシック" w:hint="eastAsia"/>
          <w:szCs w:val="21"/>
        </w:rPr>
        <w:t>支援</w:t>
      </w:r>
      <w:r w:rsidRPr="006110E8">
        <w:rPr>
          <w:rFonts w:ascii="ＭＳ ゴシック" w:eastAsia="ＭＳ ゴシック" w:hAnsi="ＭＳ ゴシック" w:hint="eastAsia"/>
          <w:szCs w:val="21"/>
        </w:rPr>
        <w:t>決定</w:t>
      </w:r>
      <w:r w:rsidR="00D60547">
        <w:rPr>
          <w:rFonts w:ascii="ＭＳ ゴシック" w:eastAsia="ＭＳ ゴシック" w:hAnsi="ＭＳ ゴシック" w:hint="eastAsia"/>
          <w:szCs w:val="21"/>
        </w:rPr>
        <w:t>後に</w:t>
      </w:r>
      <w:r w:rsidRPr="006110E8">
        <w:rPr>
          <w:rFonts w:ascii="ＭＳ ゴシック" w:eastAsia="ＭＳ ゴシック" w:hAnsi="ＭＳ ゴシック" w:hint="eastAsia"/>
          <w:szCs w:val="21"/>
        </w:rPr>
        <w:t>申請を取り下げるときは、支援決定の通知を受けた日から14日以内に、その旨を記載した書面を</w:t>
      </w:r>
      <w:r w:rsidR="00BD27D4">
        <w:rPr>
          <w:rFonts w:ascii="ＭＳ ゴシック" w:eastAsia="ＭＳ ゴシック" w:hAnsi="ＭＳ ゴシック" w:hint="eastAsia"/>
          <w:szCs w:val="21"/>
        </w:rPr>
        <w:t>知事</w:t>
      </w:r>
      <w:r w:rsidRPr="006110E8">
        <w:rPr>
          <w:rFonts w:ascii="ＭＳ ゴシック" w:eastAsia="ＭＳ ゴシック" w:hAnsi="ＭＳ ゴシック" w:hint="eastAsia"/>
          <w:szCs w:val="21"/>
        </w:rPr>
        <w:t>に提出しなければならない。また、</w:t>
      </w:r>
      <w:r w:rsidR="00C5383F">
        <w:rPr>
          <w:rFonts w:ascii="ＭＳ ゴシック" w:eastAsia="ＭＳ ゴシック" w:hAnsi="ＭＳ ゴシック" w:hint="eastAsia"/>
          <w:szCs w:val="21"/>
        </w:rPr>
        <w:t>支援</w:t>
      </w:r>
      <w:r w:rsidRPr="006110E8">
        <w:rPr>
          <w:rFonts w:ascii="ＭＳ ゴシック" w:eastAsia="ＭＳ ゴシック" w:hAnsi="ＭＳ ゴシック" w:hint="eastAsia"/>
          <w:szCs w:val="21"/>
        </w:rPr>
        <w:t>決定前に申請を取り下げるときも、その旨を記載した書面を</w:t>
      </w:r>
      <w:r w:rsidR="00BD27D4">
        <w:rPr>
          <w:rFonts w:ascii="ＭＳ ゴシック" w:eastAsia="ＭＳ ゴシック" w:hAnsi="ＭＳ ゴシック" w:hint="eastAsia"/>
          <w:szCs w:val="21"/>
        </w:rPr>
        <w:t>知事</w:t>
      </w:r>
      <w:r w:rsidRPr="006110E8">
        <w:rPr>
          <w:rFonts w:ascii="ＭＳ ゴシック" w:eastAsia="ＭＳ ゴシック" w:hAnsi="ＭＳ ゴシック" w:hint="eastAsia"/>
          <w:szCs w:val="21"/>
        </w:rPr>
        <w:t>に提出するものとする。</w:t>
      </w:r>
    </w:p>
    <w:p w14:paraId="2E86C3DC" w14:textId="77777777" w:rsidR="00A34D9C" w:rsidRPr="006110E8" w:rsidRDefault="00A34D9C" w:rsidP="00A34D9C">
      <w:pPr>
        <w:ind w:left="230" w:hangingChars="100" w:hanging="230"/>
        <w:rPr>
          <w:rFonts w:ascii="ＭＳ ゴシック" w:eastAsia="ＭＳ ゴシック" w:hAnsi="ＭＳ ゴシック"/>
          <w:szCs w:val="21"/>
        </w:rPr>
      </w:pPr>
    </w:p>
    <w:p w14:paraId="03149822" w14:textId="77777777" w:rsidR="00A34D9C" w:rsidRPr="006110E8" w:rsidRDefault="00A34D9C" w:rsidP="00A34D9C">
      <w:pPr>
        <w:ind w:left="230" w:hangingChars="100" w:hanging="230"/>
        <w:rPr>
          <w:rFonts w:ascii="ＭＳ ゴシック" w:eastAsia="ＭＳ ゴシック" w:hAnsi="ＭＳ ゴシック"/>
          <w:szCs w:val="21"/>
        </w:rPr>
      </w:pPr>
      <w:r w:rsidRPr="006110E8">
        <w:rPr>
          <w:rFonts w:ascii="ＭＳ ゴシック" w:eastAsia="ＭＳ ゴシック" w:hAnsi="ＭＳ ゴシック" w:hint="eastAsia"/>
          <w:szCs w:val="21"/>
        </w:rPr>
        <w:t>（事情変更による決定の取消し等）</w:t>
      </w:r>
    </w:p>
    <w:p w14:paraId="481CEF39" w14:textId="5551A573" w:rsidR="00A34D9C" w:rsidRPr="006110E8" w:rsidRDefault="00A34D9C" w:rsidP="00A34D9C">
      <w:pPr>
        <w:ind w:left="230" w:hangingChars="100" w:hanging="230"/>
        <w:rPr>
          <w:rFonts w:ascii="ＭＳ ゴシック" w:eastAsia="ＭＳ ゴシック" w:hAnsi="ＭＳ ゴシック"/>
          <w:szCs w:val="21"/>
        </w:rPr>
      </w:pPr>
      <w:r>
        <w:rPr>
          <w:rFonts w:ascii="ＭＳ ゴシック" w:eastAsia="ＭＳ ゴシック" w:hAnsi="ＭＳ ゴシック" w:hint="eastAsia"/>
          <w:szCs w:val="21"/>
        </w:rPr>
        <w:t>第</w:t>
      </w:r>
      <w:r w:rsidR="005A173C">
        <w:rPr>
          <w:rFonts w:ascii="ＭＳ ゴシック" w:eastAsia="ＭＳ ゴシック" w:hAnsi="ＭＳ ゴシック" w:hint="eastAsia"/>
          <w:szCs w:val="21"/>
        </w:rPr>
        <w:t>1</w:t>
      </w:r>
      <w:r w:rsidR="00240F9C">
        <w:rPr>
          <w:rFonts w:ascii="ＭＳ ゴシック" w:eastAsia="ＭＳ ゴシック" w:hAnsi="ＭＳ ゴシック" w:hint="eastAsia"/>
          <w:szCs w:val="21"/>
        </w:rPr>
        <w:t>0</w:t>
      </w:r>
      <w:r w:rsidRPr="006110E8">
        <w:rPr>
          <w:rFonts w:ascii="ＭＳ ゴシック" w:eastAsia="ＭＳ ゴシック" w:hAnsi="ＭＳ ゴシック" w:hint="eastAsia"/>
          <w:szCs w:val="21"/>
        </w:rPr>
        <w:t xml:space="preserve">条　</w:t>
      </w:r>
      <w:r w:rsidR="00BD27D4">
        <w:rPr>
          <w:rFonts w:ascii="ＭＳ ゴシック" w:eastAsia="ＭＳ ゴシック" w:hAnsi="ＭＳ ゴシック" w:hint="eastAsia"/>
          <w:szCs w:val="21"/>
        </w:rPr>
        <w:t>知事</w:t>
      </w:r>
      <w:r w:rsidRPr="006110E8">
        <w:rPr>
          <w:rFonts w:ascii="ＭＳ ゴシック" w:eastAsia="ＭＳ ゴシック" w:hAnsi="ＭＳ ゴシック" w:hint="eastAsia"/>
          <w:szCs w:val="21"/>
        </w:rPr>
        <w:t>は、支援決定後の事情の変更により特別の必要が生じたときは、支援決定の</w:t>
      </w:r>
      <w:r w:rsidRPr="006110E8">
        <w:rPr>
          <w:rFonts w:ascii="ＭＳ ゴシック" w:eastAsia="ＭＳ ゴシック" w:hAnsi="ＭＳ ゴシック" w:hint="eastAsia"/>
          <w:szCs w:val="21"/>
        </w:rPr>
        <w:lastRenderedPageBreak/>
        <w:t>全部若しくは一部を取り消し、又はこの支援決定の内容若しくはこれに付した条件を変更することができる。ただし、支援事業のうち、既に経過した期間に係る部分については、この限りでない。</w:t>
      </w:r>
    </w:p>
    <w:p w14:paraId="19123142" w14:textId="1FA01F99" w:rsidR="00A34D9C" w:rsidRPr="006110E8" w:rsidRDefault="00A34D9C" w:rsidP="00A34D9C">
      <w:pPr>
        <w:ind w:left="230" w:hangingChars="100" w:hanging="230"/>
        <w:rPr>
          <w:rFonts w:ascii="ＭＳ ゴシック" w:eastAsia="ＭＳ ゴシック" w:hAnsi="ＭＳ ゴシック"/>
          <w:szCs w:val="21"/>
        </w:rPr>
      </w:pPr>
      <w:r w:rsidRPr="006110E8">
        <w:rPr>
          <w:rFonts w:ascii="ＭＳ ゴシック" w:eastAsia="ＭＳ ゴシック" w:hAnsi="ＭＳ ゴシック" w:hint="eastAsia"/>
          <w:szCs w:val="21"/>
        </w:rPr>
        <w:t>２　前項の規定による</w:t>
      </w:r>
      <w:r w:rsidR="00C5383F">
        <w:rPr>
          <w:rFonts w:ascii="ＭＳ ゴシック" w:eastAsia="ＭＳ ゴシック" w:hAnsi="ＭＳ ゴシック" w:hint="eastAsia"/>
          <w:szCs w:val="21"/>
        </w:rPr>
        <w:t>専門家の</w:t>
      </w:r>
      <w:r w:rsidRPr="006110E8">
        <w:rPr>
          <w:rFonts w:ascii="ＭＳ ゴシック" w:eastAsia="ＭＳ ゴシック" w:hAnsi="ＭＳ ゴシック" w:hint="eastAsia"/>
          <w:szCs w:val="21"/>
        </w:rPr>
        <w:t>支援決定を取り消すことができる場合は、天災事変その他</w:t>
      </w:r>
      <w:r w:rsidR="005C5B7C">
        <w:rPr>
          <w:rFonts w:ascii="ＭＳ ゴシック" w:eastAsia="ＭＳ ゴシック" w:hAnsi="ＭＳ ゴシック" w:hint="eastAsia"/>
          <w:szCs w:val="21"/>
        </w:rPr>
        <w:t>専門家</w:t>
      </w:r>
      <w:r w:rsidRPr="006110E8">
        <w:rPr>
          <w:rFonts w:ascii="ＭＳ ゴシック" w:eastAsia="ＭＳ ゴシック" w:hAnsi="ＭＳ ゴシック" w:hint="eastAsia"/>
          <w:szCs w:val="21"/>
        </w:rPr>
        <w:t>の支援決定後生じた事情の変更により支援事業の全部又は一部を継続する必要がなくなった場合に限る。</w:t>
      </w:r>
    </w:p>
    <w:p w14:paraId="69F86965" w14:textId="77777777" w:rsidR="00A34D9C" w:rsidRPr="006110E8" w:rsidRDefault="00A34D9C" w:rsidP="00A34D9C">
      <w:pPr>
        <w:ind w:left="230" w:hangingChars="100" w:hanging="230"/>
        <w:rPr>
          <w:rFonts w:ascii="ＭＳ ゴシック" w:eastAsia="ＭＳ ゴシック" w:hAnsi="ＭＳ ゴシック"/>
          <w:szCs w:val="21"/>
        </w:rPr>
      </w:pPr>
    </w:p>
    <w:p w14:paraId="79F03F46" w14:textId="77777777" w:rsidR="00A34D9C" w:rsidRPr="006110E8" w:rsidRDefault="00A34D9C" w:rsidP="00A34D9C">
      <w:pPr>
        <w:ind w:left="230" w:hangingChars="100" w:hanging="230"/>
        <w:rPr>
          <w:rFonts w:ascii="ＭＳ ゴシック" w:eastAsia="ＭＳ ゴシック" w:hAnsi="ＭＳ ゴシック"/>
          <w:szCs w:val="21"/>
        </w:rPr>
      </w:pPr>
      <w:r w:rsidRPr="006110E8">
        <w:rPr>
          <w:rFonts w:ascii="ＭＳ ゴシック" w:eastAsia="ＭＳ ゴシック" w:hAnsi="ＭＳ ゴシック" w:hint="eastAsia"/>
          <w:szCs w:val="21"/>
        </w:rPr>
        <w:t>（支援事業の内容変更等）</w:t>
      </w:r>
    </w:p>
    <w:p w14:paraId="10B85CBD" w14:textId="40F9D348" w:rsidR="00A34D9C" w:rsidRPr="006110E8" w:rsidRDefault="00A34D9C" w:rsidP="00A34D9C">
      <w:pPr>
        <w:ind w:left="230" w:hangingChars="100" w:hanging="230"/>
        <w:rPr>
          <w:rFonts w:ascii="ＭＳ ゴシック" w:eastAsia="ＭＳ ゴシック" w:hAnsi="ＭＳ ゴシック"/>
          <w:szCs w:val="21"/>
        </w:rPr>
      </w:pPr>
      <w:r>
        <w:rPr>
          <w:rFonts w:ascii="ＭＳ ゴシック" w:eastAsia="ＭＳ ゴシック" w:hAnsi="ＭＳ ゴシック" w:hint="eastAsia"/>
          <w:szCs w:val="21"/>
        </w:rPr>
        <w:t>第</w:t>
      </w:r>
      <w:r w:rsidR="005A173C">
        <w:rPr>
          <w:rFonts w:ascii="ＭＳ ゴシック" w:eastAsia="ＭＳ ゴシック" w:hAnsi="ＭＳ ゴシック" w:hint="eastAsia"/>
          <w:szCs w:val="21"/>
        </w:rPr>
        <w:t>1</w:t>
      </w:r>
      <w:r w:rsidR="00240F9C">
        <w:rPr>
          <w:rFonts w:ascii="ＭＳ ゴシック" w:eastAsia="ＭＳ ゴシック" w:hAnsi="ＭＳ ゴシック" w:hint="eastAsia"/>
          <w:szCs w:val="21"/>
        </w:rPr>
        <w:t>1</w:t>
      </w:r>
      <w:r w:rsidRPr="006110E8">
        <w:rPr>
          <w:rFonts w:ascii="ＭＳ ゴシック" w:eastAsia="ＭＳ ゴシック" w:hAnsi="ＭＳ ゴシック" w:hint="eastAsia"/>
          <w:szCs w:val="21"/>
        </w:rPr>
        <w:t>条　支援対象者は、次の各号のいずれかに該当する場合には、あらかじめ別記第４</w:t>
      </w:r>
      <w:r>
        <w:rPr>
          <w:rFonts w:ascii="ＭＳ ゴシック" w:eastAsia="ＭＳ ゴシック" w:hAnsi="ＭＳ ゴシック" w:hint="eastAsia"/>
          <w:szCs w:val="21"/>
        </w:rPr>
        <w:t>号様式による</w:t>
      </w:r>
      <w:r w:rsidR="00C5383F">
        <w:rPr>
          <w:rFonts w:ascii="ＭＳ ゴシック" w:eastAsia="ＭＳ ゴシック" w:hAnsi="ＭＳ ゴシック" w:hint="eastAsia"/>
          <w:szCs w:val="21"/>
        </w:rPr>
        <w:t>観光事業者の経営力強化支援事業（専門家派遣）</w:t>
      </w:r>
      <w:r w:rsidRPr="006110E8">
        <w:rPr>
          <w:rFonts w:ascii="ＭＳ ゴシック" w:eastAsia="ＭＳ ゴシック" w:hAnsi="ＭＳ ゴシック" w:hint="eastAsia"/>
          <w:szCs w:val="21"/>
        </w:rPr>
        <w:t>（変更・中止）申請書を</w:t>
      </w:r>
      <w:r w:rsidR="00BD27D4">
        <w:rPr>
          <w:rFonts w:ascii="ＭＳ ゴシック" w:eastAsia="ＭＳ ゴシック" w:hAnsi="ＭＳ ゴシック" w:hint="eastAsia"/>
          <w:szCs w:val="21"/>
        </w:rPr>
        <w:t>知事</w:t>
      </w:r>
      <w:r w:rsidRPr="006110E8">
        <w:rPr>
          <w:rFonts w:ascii="ＭＳ ゴシック" w:eastAsia="ＭＳ ゴシック" w:hAnsi="ＭＳ ゴシック" w:hint="eastAsia"/>
          <w:szCs w:val="21"/>
        </w:rPr>
        <w:t>に提出し、その承認を受けなければならない。ただし、第１号に掲げる事項のうち軽微な変更についてはこの限りでない。</w:t>
      </w:r>
    </w:p>
    <w:p w14:paraId="0BCA7F54" w14:textId="39BB5540" w:rsidR="00A34D9C" w:rsidRPr="006110E8" w:rsidRDefault="00A34D9C" w:rsidP="00A34D9C">
      <w:pPr>
        <w:ind w:leftChars="100" w:left="230"/>
        <w:rPr>
          <w:rFonts w:ascii="ＭＳ ゴシック" w:eastAsia="ＭＳ ゴシック" w:hAnsi="ＭＳ ゴシック"/>
          <w:szCs w:val="21"/>
        </w:rPr>
      </w:pPr>
      <w:r w:rsidRPr="006110E8">
        <w:rPr>
          <w:rFonts w:ascii="ＭＳ ゴシック" w:eastAsia="ＭＳ ゴシック" w:hAnsi="ＭＳ ゴシック" w:hint="eastAsia"/>
          <w:szCs w:val="21"/>
        </w:rPr>
        <w:t>(</w:t>
      </w:r>
      <w:r w:rsidRPr="006110E8">
        <w:rPr>
          <w:rFonts w:ascii="ＭＳ ゴシック" w:eastAsia="ＭＳ ゴシック" w:hAnsi="ＭＳ ゴシック"/>
          <w:szCs w:val="21"/>
        </w:rPr>
        <w:t>1)</w:t>
      </w:r>
      <w:r w:rsidRPr="006110E8">
        <w:rPr>
          <w:rFonts w:ascii="ＭＳ ゴシック" w:eastAsia="ＭＳ ゴシック" w:hAnsi="ＭＳ ゴシック" w:hint="eastAsia"/>
          <w:szCs w:val="21"/>
        </w:rPr>
        <w:t xml:space="preserve">　</w:t>
      </w:r>
      <w:r w:rsidR="005C5B7C">
        <w:rPr>
          <w:rFonts w:ascii="ＭＳ ゴシック" w:eastAsia="ＭＳ ゴシック" w:hAnsi="ＭＳ ゴシック" w:hint="eastAsia"/>
          <w:szCs w:val="21"/>
        </w:rPr>
        <w:t>専門家派遣</w:t>
      </w:r>
      <w:r w:rsidRPr="006110E8">
        <w:rPr>
          <w:rFonts w:ascii="ＭＳ ゴシック" w:eastAsia="ＭＳ ゴシック" w:hAnsi="ＭＳ ゴシック" w:hint="eastAsia"/>
          <w:szCs w:val="21"/>
        </w:rPr>
        <w:t>の内容を変更しようとするとき。</w:t>
      </w:r>
    </w:p>
    <w:p w14:paraId="7283639F" w14:textId="50C91113" w:rsidR="00A34D9C" w:rsidRPr="006110E8" w:rsidRDefault="00A34D9C" w:rsidP="00A34D9C">
      <w:pPr>
        <w:ind w:leftChars="100" w:left="230"/>
        <w:rPr>
          <w:rFonts w:ascii="ＭＳ ゴシック" w:eastAsia="ＭＳ ゴシック" w:hAnsi="ＭＳ ゴシック"/>
          <w:szCs w:val="21"/>
        </w:rPr>
      </w:pPr>
      <w:r w:rsidRPr="006110E8">
        <w:rPr>
          <w:rFonts w:ascii="ＭＳ ゴシック" w:eastAsia="ＭＳ ゴシック" w:hAnsi="ＭＳ ゴシック" w:hint="eastAsia"/>
          <w:szCs w:val="21"/>
        </w:rPr>
        <w:t>(</w:t>
      </w:r>
      <w:r w:rsidRPr="006110E8">
        <w:rPr>
          <w:rFonts w:ascii="ＭＳ ゴシック" w:eastAsia="ＭＳ ゴシック" w:hAnsi="ＭＳ ゴシック"/>
          <w:szCs w:val="21"/>
        </w:rPr>
        <w:t>2)</w:t>
      </w:r>
      <w:r w:rsidRPr="006110E8">
        <w:rPr>
          <w:rFonts w:ascii="ＭＳ ゴシック" w:eastAsia="ＭＳ ゴシック" w:hAnsi="ＭＳ ゴシック" w:hint="eastAsia"/>
          <w:szCs w:val="21"/>
        </w:rPr>
        <w:t xml:space="preserve">　</w:t>
      </w:r>
      <w:r w:rsidR="005C5B7C">
        <w:rPr>
          <w:rFonts w:ascii="ＭＳ ゴシック" w:eastAsia="ＭＳ ゴシック" w:hAnsi="ＭＳ ゴシック" w:hint="eastAsia"/>
          <w:szCs w:val="21"/>
        </w:rPr>
        <w:t>専門家派遣</w:t>
      </w:r>
      <w:r w:rsidRPr="006110E8">
        <w:rPr>
          <w:rFonts w:ascii="ＭＳ ゴシック" w:eastAsia="ＭＳ ゴシック" w:hAnsi="ＭＳ ゴシック" w:hint="eastAsia"/>
          <w:szCs w:val="21"/>
        </w:rPr>
        <w:t>を中止しようとするとき。</w:t>
      </w:r>
    </w:p>
    <w:p w14:paraId="3591CE1D" w14:textId="44970A03" w:rsidR="00A34D9C" w:rsidRPr="006110E8" w:rsidRDefault="00A34D9C" w:rsidP="00A34D9C">
      <w:pPr>
        <w:ind w:left="230" w:hangingChars="100" w:hanging="230"/>
        <w:rPr>
          <w:rFonts w:ascii="ＭＳ ゴシック" w:eastAsia="ＭＳ ゴシック" w:hAnsi="ＭＳ ゴシック"/>
          <w:szCs w:val="21"/>
        </w:rPr>
      </w:pPr>
      <w:r w:rsidRPr="006110E8">
        <w:rPr>
          <w:rFonts w:ascii="ＭＳ ゴシック" w:eastAsia="ＭＳ ゴシック" w:hAnsi="ＭＳ ゴシック" w:hint="eastAsia"/>
          <w:szCs w:val="21"/>
        </w:rPr>
        <w:t xml:space="preserve">２　</w:t>
      </w:r>
      <w:r w:rsidR="00BD27D4">
        <w:rPr>
          <w:rFonts w:ascii="ＭＳ ゴシック" w:eastAsia="ＭＳ ゴシック" w:hAnsi="ＭＳ ゴシック" w:hint="eastAsia"/>
          <w:szCs w:val="21"/>
        </w:rPr>
        <w:t>知事</w:t>
      </w:r>
      <w:r w:rsidRPr="006110E8">
        <w:rPr>
          <w:rFonts w:ascii="ＭＳ ゴシック" w:eastAsia="ＭＳ ゴシック" w:hAnsi="ＭＳ ゴシック" w:hint="eastAsia"/>
          <w:szCs w:val="21"/>
        </w:rPr>
        <w:t>は、前項による申請があったときは、内容を審査し、その適否を決定し、その旨を別記第５号様式による</w:t>
      </w:r>
      <w:r w:rsidR="00C5383F" w:rsidRPr="00C5383F">
        <w:rPr>
          <w:rFonts w:ascii="ＭＳ ゴシック" w:eastAsia="ＭＳ ゴシック" w:hAnsi="ＭＳ ゴシック" w:hint="eastAsia"/>
          <w:szCs w:val="21"/>
        </w:rPr>
        <w:t>観光事業者の経営力強化支援事業（専門家派遣）</w:t>
      </w:r>
      <w:r w:rsidR="003F55C9" w:rsidRPr="003F55C9">
        <w:rPr>
          <w:rFonts w:ascii="ＭＳ ゴシック" w:eastAsia="ＭＳ ゴシック" w:hAnsi="ＭＳ ゴシック" w:hint="eastAsia"/>
          <w:szCs w:val="21"/>
        </w:rPr>
        <w:t>（変更・中止）</w:t>
      </w:r>
      <w:r w:rsidRPr="006110E8">
        <w:rPr>
          <w:rFonts w:ascii="ＭＳ ゴシック" w:eastAsia="ＭＳ ゴシック" w:hAnsi="ＭＳ ゴシック" w:hint="eastAsia"/>
          <w:szCs w:val="21"/>
        </w:rPr>
        <w:t>承認通知書により補助事業者に通知する。</w:t>
      </w:r>
    </w:p>
    <w:p w14:paraId="359CF20C" w14:textId="77777777" w:rsidR="00A34D9C" w:rsidRPr="007219A7" w:rsidRDefault="00A34D9C" w:rsidP="00A34D9C">
      <w:pPr>
        <w:ind w:left="230" w:hangingChars="100" w:hanging="230"/>
        <w:rPr>
          <w:rFonts w:ascii="ＭＳ ゴシック" w:eastAsia="ＭＳ ゴシック" w:hAnsi="ＭＳ ゴシック"/>
          <w:szCs w:val="21"/>
        </w:rPr>
      </w:pPr>
    </w:p>
    <w:p w14:paraId="60FE8316" w14:textId="77777777" w:rsidR="00A34D9C" w:rsidRPr="006110E8" w:rsidRDefault="00A34D9C" w:rsidP="00A34D9C">
      <w:pPr>
        <w:ind w:left="230" w:hangingChars="100" w:hanging="230"/>
        <w:rPr>
          <w:rFonts w:ascii="ＭＳ ゴシック" w:eastAsia="ＭＳ ゴシック" w:hAnsi="ＭＳ ゴシック"/>
          <w:szCs w:val="21"/>
        </w:rPr>
      </w:pPr>
      <w:r w:rsidRPr="006110E8">
        <w:rPr>
          <w:rFonts w:ascii="ＭＳ ゴシック" w:eastAsia="ＭＳ ゴシック" w:hAnsi="ＭＳ ゴシック" w:hint="eastAsia"/>
          <w:szCs w:val="21"/>
        </w:rPr>
        <w:t>（状況報告）</w:t>
      </w:r>
    </w:p>
    <w:p w14:paraId="1EF7BCD5" w14:textId="2FE55161" w:rsidR="00A34D9C" w:rsidRPr="006110E8" w:rsidRDefault="00A34D9C" w:rsidP="00A34D9C">
      <w:pPr>
        <w:ind w:left="230" w:hangingChars="100" w:hanging="230"/>
        <w:rPr>
          <w:rFonts w:ascii="ＭＳ ゴシック" w:eastAsia="ＭＳ ゴシック" w:hAnsi="ＭＳ ゴシック"/>
          <w:szCs w:val="21"/>
        </w:rPr>
      </w:pPr>
      <w:r w:rsidRPr="006110E8">
        <w:rPr>
          <w:rFonts w:ascii="ＭＳ ゴシック" w:eastAsia="ＭＳ ゴシック" w:hAnsi="ＭＳ ゴシック" w:hint="eastAsia"/>
          <w:szCs w:val="21"/>
        </w:rPr>
        <w:t>第</w:t>
      </w:r>
      <w:r w:rsidR="005A173C">
        <w:rPr>
          <w:rFonts w:ascii="ＭＳ ゴシック" w:eastAsia="ＭＳ ゴシック" w:hAnsi="ＭＳ ゴシック" w:hint="eastAsia"/>
          <w:kern w:val="0"/>
          <w:szCs w:val="21"/>
        </w:rPr>
        <w:t>1</w:t>
      </w:r>
      <w:r w:rsidR="00240F9C">
        <w:rPr>
          <w:rFonts w:ascii="ＭＳ ゴシック" w:eastAsia="ＭＳ ゴシック" w:hAnsi="ＭＳ ゴシック" w:hint="eastAsia"/>
          <w:kern w:val="0"/>
          <w:szCs w:val="21"/>
        </w:rPr>
        <w:t>2</w:t>
      </w:r>
      <w:r w:rsidRPr="006110E8">
        <w:rPr>
          <w:rFonts w:ascii="ＭＳ ゴシック" w:eastAsia="ＭＳ ゴシック" w:hAnsi="ＭＳ ゴシック" w:hint="eastAsia"/>
          <w:szCs w:val="21"/>
        </w:rPr>
        <w:t xml:space="preserve">条　</w:t>
      </w:r>
      <w:r w:rsidR="00BD27D4">
        <w:rPr>
          <w:rFonts w:ascii="ＭＳ ゴシック" w:eastAsia="ＭＳ ゴシック" w:hAnsi="ＭＳ ゴシック" w:hint="eastAsia"/>
          <w:szCs w:val="21"/>
        </w:rPr>
        <w:t>知事</w:t>
      </w:r>
      <w:r w:rsidRPr="006110E8">
        <w:rPr>
          <w:rFonts w:ascii="ＭＳ ゴシック" w:eastAsia="ＭＳ ゴシック" w:hAnsi="ＭＳ ゴシック" w:hint="eastAsia"/>
          <w:szCs w:val="21"/>
        </w:rPr>
        <w:t>は、支援事業の円滑な執行を図るため、必要に応じ、支援対象者に対し支援事業の遂行の状況に関して報告を求めることができる。</w:t>
      </w:r>
    </w:p>
    <w:p w14:paraId="2114090E" w14:textId="77777777" w:rsidR="00A34D9C" w:rsidRPr="005A173C" w:rsidRDefault="00A34D9C" w:rsidP="00A34D9C">
      <w:pPr>
        <w:ind w:left="230" w:hangingChars="100" w:hanging="230"/>
        <w:rPr>
          <w:rFonts w:ascii="ＭＳ ゴシック" w:eastAsia="ＭＳ ゴシック" w:hAnsi="ＭＳ ゴシック"/>
          <w:szCs w:val="21"/>
        </w:rPr>
      </w:pPr>
    </w:p>
    <w:p w14:paraId="18AC111D" w14:textId="77777777" w:rsidR="00A34D9C" w:rsidRPr="006110E8" w:rsidRDefault="00A34D9C" w:rsidP="00A34D9C">
      <w:pPr>
        <w:ind w:left="230" w:hangingChars="100" w:hanging="230"/>
        <w:rPr>
          <w:rFonts w:ascii="ＭＳ ゴシック" w:eastAsia="ＭＳ ゴシック" w:hAnsi="ＭＳ ゴシック"/>
          <w:szCs w:val="21"/>
        </w:rPr>
      </w:pPr>
      <w:r w:rsidRPr="006110E8">
        <w:rPr>
          <w:rFonts w:ascii="ＭＳ ゴシック" w:eastAsia="ＭＳ ゴシック" w:hAnsi="ＭＳ ゴシック" w:hint="eastAsia"/>
          <w:szCs w:val="21"/>
        </w:rPr>
        <w:t>（支援事業の遂行命令）</w:t>
      </w:r>
    </w:p>
    <w:p w14:paraId="1C1953C3" w14:textId="6F7D46B4" w:rsidR="00A34D9C" w:rsidRPr="006110E8" w:rsidRDefault="00A34D9C" w:rsidP="00A34D9C">
      <w:pPr>
        <w:ind w:left="230" w:hangingChars="100" w:hanging="230"/>
        <w:rPr>
          <w:rFonts w:ascii="ＭＳ ゴシック" w:eastAsia="ＭＳ ゴシック" w:hAnsi="ＭＳ ゴシック"/>
          <w:szCs w:val="21"/>
        </w:rPr>
      </w:pPr>
      <w:r w:rsidRPr="006110E8">
        <w:rPr>
          <w:rFonts w:ascii="ＭＳ ゴシック" w:eastAsia="ＭＳ ゴシック" w:hAnsi="ＭＳ ゴシック" w:hint="eastAsia"/>
          <w:szCs w:val="21"/>
        </w:rPr>
        <w:t>第</w:t>
      </w:r>
      <w:r>
        <w:rPr>
          <w:rFonts w:ascii="ＭＳ ゴシック" w:eastAsia="ＭＳ ゴシック" w:hAnsi="ＭＳ ゴシック" w:hint="eastAsia"/>
          <w:kern w:val="0"/>
          <w:szCs w:val="21"/>
        </w:rPr>
        <w:t>1</w:t>
      </w:r>
      <w:r w:rsidR="00240F9C">
        <w:rPr>
          <w:rFonts w:ascii="ＭＳ ゴシック" w:eastAsia="ＭＳ ゴシック" w:hAnsi="ＭＳ ゴシック" w:hint="eastAsia"/>
          <w:kern w:val="0"/>
          <w:szCs w:val="21"/>
        </w:rPr>
        <w:t>3</w:t>
      </w:r>
      <w:r w:rsidRPr="006110E8">
        <w:rPr>
          <w:rFonts w:ascii="ＭＳ ゴシック" w:eastAsia="ＭＳ ゴシック" w:hAnsi="ＭＳ ゴシック" w:hint="eastAsia"/>
          <w:szCs w:val="21"/>
        </w:rPr>
        <w:t xml:space="preserve">条　</w:t>
      </w:r>
      <w:r w:rsidR="00BD27D4">
        <w:rPr>
          <w:rFonts w:ascii="ＭＳ ゴシック" w:eastAsia="ＭＳ ゴシック" w:hAnsi="ＭＳ ゴシック" w:hint="eastAsia"/>
          <w:szCs w:val="21"/>
        </w:rPr>
        <w:t>知事</w:t>
      </w:r>
      <w:r w:rsidRPr="006110E8">
        <w:rPr>
          <w:rFonts w:ascii="ＭＳ ゴシック" w:eastAsia="ＭＳ ゴシック" w:hAnsi="ＭＳ ゴシック" w:hint="eastAsia"/>
          <w:szCs w:val="21"/>
        </w:rPr>
        <w:t>は、支援対象者が提出する報告、必要に応じて行う現地調査等により、支援事業が決定内容</w:t>
      </w:r>
      <w:r w:rsidR="00C5383F">
        <w:rPr>
          <w:rFonts w:ascii="ＭＳ ゴシック" w:eastAsia="ＭＳ ゴシック" w:hAnsi="ＭＳ ゴシック" w:hint="eastAsia"/>
          <w:szCs w:val="21"/>
        </w:rPr>
        <w:t>及び</w:t>
      </w:r>
      <w:r w:rsidRPr="006110E8">
        <w:rPr>
          <w:rFonts w:ascii="ＭＳ ゴシック" w:eastAsia="ＭＳ ゴシック" w:hAnsi="ＭＳ ゴシック" w:hint="eastAsia"/>
          <w:szCs w:val="21"/>
        </w:rPr>
        <w:t>これに付した条件に従って</w:t>
      </w:r>
      <w:r w:rsidR="003F55C9">
        <w:rPr>
          <w:rFonts w:ascii="ＭＳ ゴシック" w:eastAsia="ＭＳ ゴシック" w:hAnsi="ＭＳ ゴシック" w:hint="eastAsia"/>
          <w:szCs w:val="21"/>
        </w:rPr>
        <w:t>遂行</w:t>
      </w:r>
      <w:r w:rsidRPr="006110E8">
        <w:rPr>
          <w:rFonts w:ascii="ＭＳ ゴシック" w:eastAsia="ＭＳ ゴシック" w:hAnsi="ＭＳ ゴシック" w:hint="eastAsia"/>
          <w:szCs w:val="21"/>
        </w:rPr>
        <w:t>されていないと認めるときは、支援対象者に対しこれらに従って支援事業を遂行するよう命ずることができる。</w:t>
      </w:r>
    </w:p>
    <w:p w14:paraId="12AF2B98" w14:textId="7E3A5EF9" w:rsidR="00A34D9C" w:rsidRDefault="00A34D9C" w:rsidP="00A34D9C">
      <w:pPr>
        <w:ind w:left="230" w:hangingChars="100" w:hanging="230"/>
        <w:rPr>
          <w:rFonts w:ascii="ＭＳ ゴシック" w:eastAsia="ＭＳ ゴシック" w:hAnsi="ＭＳ ゴシック"/>
          <w:szCs w:val="21"/>
        </w:rPr>
      </w:pPr>
      <w:r w:rsidRPr="006110E8">
        <w:rPr>
          <w:rFonts w:ascii="ＭＳ ゴシック" w:eastAsia="ＭＳ ゴシック" w:hAnsi="ＭＳ ゴシック" w:hint="eastAsia"/>
          <w:szCs w:val="21"/>
        </w:rPr>
        <w:t>２　支援対象者が前項の命令に違反したときは、</w:t>
      </w:r>
      <w:r w:rsidR="00BD27D4">
        <w:rPr>
          <w:rFonts w:ascii="ＭＳ ゴシック" w:eastAsia="ＭＳ ゴシック" w:hAnsi="ＭＳ ゴシック" w:hint="eastAsia"/>
          <w:szCs w:val="21"/>
        </w:rPr>
        <w:t>知事</w:t>
      </w:r>
      <w:r w:rsidRPr="006110E8">
        <w:rPr>
          <w:rFonts w:ascii="ＭＳ ゴシック" w:eastAsia="ＭＳ ゴシック" w:hAnsi="ＭＳ ゴシック" w:hint="eastAsia"/>
          <w:szCs w:val="21"/>
        </w:rPr>
        <w:t>は、当該支援事業の一時停止を命ずることができる。</w:t>
      </w:r>
    </w:p>
    <w:p w14:paraId="0D65CCD0" w14:textId="156EF858" w:rsidR="00D60547" w:rsidRDefault="00D60547" w:rsidP="00A34D9C">
      <w:pPr>
        <w:ind w:left="230" w:hangingChars="100" w:hanging="230"/>
        <w:rPr>
          <w:rFonts w:ascii="ＭＳ ゴシック" w:eastAsia="ＭＳ ゴシック" w:hAnsi="ＭＳ ゴシック"/>
          <w:szCs w:val="21"/>
        </w:rPr>
      </w:pPr>
    </w:p>
    <w:p w14:paraId="2E91FE94" w14:textId="731850C6" w:rsidR="00D60547" w:rsidRPr="00891D86" w:rsidRDefault="00D60547" w:rsidP="00D60547">
      <w:pPr>
        <w:ind w:left="230" w:hangingChars="100" w:hanging="230"/>
        <w:rPr>
          <w:rFonts w:ascii="ＭＳ ゴシック" w:eastAsia="ＭＳ ゴシック" w:hAnsi="ＭＳ ゴシック"/>
          <w:szCs w:val="21"/>
        </w:rPr>
      </w:pPr>
      <w:r w:rsidRPr="00891D86">
        <w:rPr>
          <w:rFonts w:ascii="ＭＳ ゴシック" w:eastAsia="ＭＳ ゴシック" w:hAnsi="ＭＳ ゴシック" w:hint="eastAsia"/>
          <w:szCs w:val="21"/>
        </w:rPr>
        <w:t>（</w:t>
      </w:r>
      <w:r>
        <w:rPr>
          <w:rFonts w:ascii="ＭＳ ゴシック" w:eastAsia="ＭＳ ゴシック" w:hAnsi="ＭＳ ゴシック" w:hint="eastAsia"/>
          <w:szCs w:val="21"/>
        </w:rPr>
        <w:t>実施</w:t>
      </w:r>
      <w:r w:rsidRPr="00891D86">
        <w:rPr>
          <w:rFonts w:ascii="ＭＳ ゴシック" w:eastAsia="ＭＳ ゴシック" w:hAnsi="ＭＳ ゴシック" w:hint="eastAsia"/>
          <w:szCs w:val="21"/>
        </w:rPr>
        <w:t>報告）</w:t>
      </w:r>
    </w:p>
    <w:p w14:paraId="31E04CA2" w14:textId="3929FBF1" w:rsidR="00D60547" w:rsidRPr="00891D86" w:rsidRDefault="00D60547" w:rsidP="00D60547">
      <w:pPr>
        <w:ind w:left="230" w:hangingChars="100" w:hanging="230"/>
        <w:rPr>
          <w:rFonts w:ascii="ＭＳ ゴシック" w:eastAsia="ＭＳ ゴシック" w:hAnsi="ＭＳ ゴシック"/>
          <w:szCs w:val="21"/>
        </w:rPr>
      </w:pPr>
      <w:r w:rsidRPr="00891D86">
        <w:rPr>
          <w:rFonts w:ascii="ＭＳ ゴシック" w:eastAsia="ＭＳ ゴシック" w:hAnsi="ＭＳ ゴシック" w:hint="eastAsia"/>
          <w:szCs w:val="21"/>
        </w:rPr>
        <w:t>第1</w:t>
      </w:r>
      <w:r w:rsidR="00240F9C">
        <w:rPr>
          <w:rFonts w:ascii="ＭＳ ゴシック" w:eastAsia="ＭＳ ゴシック" w:hAnsi="ＭＳ ゴシック" w:hint="eastAsia"/>
          <w:szCs w:val="21"/>
        </w:rPr>
        <w:t>4</w:t>
      </w:r>
      <w:r w:rsidRPr="00891D86">
        <w:rPr>
          <w:rFonts w:ascii="ＭＳ ゴシック" w:eastAsia="ＭＳ ゴシック" w:hAnsi="ＭＳ ゴシック" w:hint="eastAsia"/>
          <w:szCs w:val="21"/>
        </w:rPr>
        <w:t xml:space="preserve">条　</w:t>
      </w:r>
      <w:r>
        <w:rPr>
          <w:rFonts w:ascii="ＭＳ ゴシック" w:eastAsia="ＭＳ ゴシック" w:hAnsi="ＭＳ ゴシック" w:hint="eastAsia"/>
          <w:szCs w:val="21"/>
        </w:rPr>
        <w:t>支援対象</w:t>
      </w:r>
      <w:r w:rsidRPr="00891D86">
        <w:rPr>
          <w:rFonts w:ascii="ＭＳ ゴシック" w:eastAsia="ＭＳ ゴシック" w:hAnsi="ＭＳ ゴシック" w:hint="eastAsia"/>
          <w:szCs w:val="21"/>
        </w:rPr>
        <w:t>者は、</w:t>
      </w:r>
      <w:r>
        <w:rPr>
          <w:rFonts w:ascii="ＭＳ ゴシック" w:eastAsia="ＭＳ ゴシック" w:hAnsi="ＭＳ ゴシック" w:hint="eastAsia"/>
          <w:szCs w:val="21"/>
        </w:rPr>
        <w:t>支援</w:t>
      </w:r>
      <w:r w:rsidRPr="00891D86">
        <w:rPr>
          <w:rFonts w:ascii="ＭＳ ゴシック" w:eastAsia="ＭＳ ゴシック" w:hAnsi="ＭＳ ゴシック" w:hint="eastAsia"/>
          <w:szCs w:val="21"/>
        </w:rPr>
        <w:t>事業が完了したとき又は</w:t>
      </w:r>
      <w:r>
        <w:rPr>
          <w:rFonts w:ascii="ＭＳ ゴシック" w:eastAsia="ＭＳ ゴシック" w:hAnsi="ＭＳ ゴシック" w:hint="eastAsia"/>
          <w:szCs w:val="21"/>
        </w:rPr>
        <w:t>支援事業実施</w:t>
      </w:r>
      <w:r w:rsidRPr="00891D86">
        <w:rPr>
          <w:rFonts w:ascii="ＭＳ ゴシック" w:eastAsia="ＭＳ ゴシック" w:hAnsi="ＭＳ ゴシック" w:hint="eastAsia"/>
          <w:szCs w:val="21"/>
        </w:rPr>
        <w:t>期間が終了したときは、速やかに別記第</w:t>
      </w:r>
      <w:r>
        <w:rPr>
          <w:rFonts w:ascii="ＭＳ ゴシック" w:eastAsia="ＭＳ ゴシック" w:hAnsi="ＭＳ ゴシック" w:hint="eastAsia"/>
          <w:szCs w:val="21"/>
        </w:rPr>
        <w:t>６</w:t>
      </w:r>
      <w:r w:rsidRPr="00891D86">
        <w:rPr>
          <w:rFonts w:ascii="ＭＳ ゴシック" w:eastAsia="ＭＳ ゴシック" w:hAnsi="ＭＳ ゴシック" w:hint="eastAsia"/>
          <w:szCs w:val="21"/>
        </w:rPr>
        <w:t>号様式による</w:t>
      </w:r>
      <w:r w:rsidR="00904DA4" w:rsidRPr="00904DA4">
        <w:rPr>
          <w:rFonts w:ascii="ＭＳ ゴシック" w:eastAsia="ＭＳ ゴシック" w:hAnsi="ＭＳ ゴシック" w:hint="eastAsia"/>
          <w:szCs w:val="21"/>
        </w:rPr>
        <w:t>観光事業者の経営力強化支援事業（専門家派遣）</w:t>
      </w:r>
      <w:r>
        <w:rPr>
          <w:rFonts w:ascii="ＭＳ ゴシック" w:eastAsia="ＭＳ ゴシック" w:hAnsi="ＭＳ ゴシック" w:hint="eastAsia"/>
          <w:szCs w:val="21"/>
        </w:rPr>
        <w:t>実施</w:t>
      </w:r>
      <w:r w:rsidRPr="00891D86">
        <w:rPr>
          <w:rFonts w:ascii="ＭＳ ゴシック" w:eastAsia="ＭＳ ゴシック" w:hAnsi="ＭＳ ゴシック" w:hint="eastAsia"/>
          <w:szCs w:val="21"/>
        </w:rPr>
        <w:t>報告書を</w:t>
      </w:r>
      <w:r w:rsidR="00BD27D4">
        <w:rPr>
          <w:rFonts w:ascii="ＭＳ ゴシック" w:eastAsia="ＭＳ ゴシック" w:hAnsi="ＭＳ ゴシック" w:hint="eastAsia"/>
          <w:szCs w:val="21"/>
        </w:rPr>
        <w:t>知事</w:t>
      </w:r>
      <w:r w:rsidRPr="00891D86">
        <w:rPr>
          <w:rFonts w:ascii="ＭＳ ゴシック" w:eastAsia="ＭＳ ゴシック" w:hAnsi="ＭＳ ゴシック" w:hint="eastAsia"/>
          <w:szCs w:val="21"/>
        </w:rPr>
        <w:t>に提出しなければならない。</w:t>
      </w:r>
    </w:p>
    <w:p w14:paraId="04E8A6AA" w14:textId="35D11D11" w:rsidR="00D60547" w:rsidRPr="00891D86" w:rsidRDefault="00D60547" w:rsidP="00D60547">
      <w:pPr>
        <w:ind w:left="230" w:hangingChars="100" w:hanging="230"/>
        <w:rPr>
          <w:rFonts w:ascii="ＭＳ ゴシック" w:eastAsia="ＭＳ ゴシック" w:hAnsi="ＭＳ ゴシック"/>
          <w:szCs w:val="21"/>
        </w:rPr>
      </w:pPr>
      <w:r w:rsidRPr="00891D86">
        <w:rPr>
          <w:rFonts w:ascii="ＭＳ ゴシック" w:eastAsia="ＭＳ ゴシック" w:hAnsi="ＭＳ ゴシック" w:hint="eastAsia"/>
          <w:szCs w:val="21"/>
        </w:rPr>
        <w:t>２　第</w:t>
      </w:r>
      <w:r w:rsidR="005A173C">
        <w:rPr>
          <w:rFonts w:ascii="ＭＳ ゴシック" w:eastAsia="ＭＳ ゴシック" w:hAnsi="ＭＳ ゴシック" w:hint="eastAsia"/>
          <w:szCs w:val="21"/>
        </w:rPr>
        <w:t>1</w:t>
      </w:r>
      <w:r w:rsidR="00240F9C">
        <w:rPr>
          <w:rFonts w:ascii="ＭＳ ゴシック" w:eastAsia="ＭＳ ゴシック" w:hAnsi="ＭＳ ゴシック" w:hint="eastAsia"/>
          <w:szCs w:val="21"/>
        </w:rPr>
        <w:t>1</w:t>
      </w:r>
      <w:r w:rsidRPr="00891D86">
        <w:rPr>
          <w:rFonts w:ascii="ＭＳ ゴシック" w:eastAsia="ＭＳ ゴシック" w:hAnsi="ＭＳ ゴシック" w:hint="eastAsia"/>
          <w:szCs w:val="21"/>
        </w:rPr>
        <w:t>条第１項第２号の規定により中止の承認を受けたときも前項の規定を準用する。</w:t>
      </w:r>
    </w:p>
    <w:p w14:paraId="65283232" w14:textId="77777777" w:rsidR="00A34D9C" w:rsidRPr="006110E8" w:rsidRDefault="00A34D9C" w:rsidP="00A34D9C">
      <w:pPr>
        <w:ind w:left="230" w:hangingChars="100" w:hanging="230"/>
        <w:rPr>
          <w:rFonts w:ascii="ＭＳ ゴシック" w:eastAsia="ＭＳ ゴシック" w:hAnsi="ＭＳ ゴシック"/>
          <w:szCs w:val="21"/>
        </w:rPr>
      </w:pPr>
    </w:p>
    <w:p w14:paraId="521A890C" w14:textId="77777777" w:rsidR="00A34D9C" w:rsidRPr="006110E8" w:rsidRDefault="00A34D9C" w:rsidP="00A34D9C">
      <w:pPr>
        <w:ind w:left="230" w:hangingChars="100" w:hanging="230"/>
        <w:rPr>
          <w:rFonts w:ascii="ＭＳ ゴシック" w:eastAsia="ＭＳ ゴシック" w:hAnsi="ＭＳ ゴシック"/>
          <w:szCs w:val="21"/>
        </w:rPr>
      </w:pPr>
      <w:r w:rsidRPr="006110E8">
        <w:rPr>
          <w:rFonts w:ascii="ＭＳ ゴシック" w:eastAsia="ＭＳ ゴシック" w:hAnsi="ＭＳ ゴシック" w:hint="eastAsia"/>
          <w:szCs w:val="21"/>
        </w:rPr>
        <w:t>（是正のための措置）</w:t>
      </w:r>
    </w:p>
    <w:p w14:paraId="5F0865E0" w14:textId="7C4811C0" w:rsidR="00A34D9C" w:rsidRDefault="00A34D9C" w:rsidP="00A34D9C">
      <w:pPr>
        <w:ind w:left="230" w:hangingChars="100" w:hanging="230"/>
        <w:rPr>
          <w:rFonts w:ascii="ＭＳ ゴシック" w:eastAsia="ＭＳ ゴシック" w:hAnsi="ＭＳ ゴシック"/>
          <w:szCs w:val="21"/>
        </w:rPr>
      </w:pPr>
      <w:r w:rsidRPr="006110E8">
        <w:rPr>
          <w:rFonts w:ascii="ＭＳ ゴシック" w:eastAsia="ＭＳ ゴシック" w:hAnsi="ＭＳ ゴシック" w:hint="eastAsia"/>
          <w:szCs w:val="21"/>
        </w:rPr>
        <w:t>第</w:t>
      </w:r>
      <w:r>
        <w:rPr>
          <w:rFonts w:ascii="ＭＳ ゴシック" w:eastAsia="ＭＳ ゴシック" w:hAnsi="ＭＳ ゴシック" w:hint="eastAsia"/>
          <w:kern w:val="0"/>
          <w:szCs w:val="21"/>
        </w:rPr>
        <w:t>1</w:t>
      </w:r>
      <w:r w:rsidR="00240F9C">
        <w:rPr>
          <w:rFonts w:ascii="ＭＳ ゴシック" w:eastAsia="ＭＳ ゴシック" w:hAnsi="ＭＳ ゴシック" w:hint="eastAsia"/>
          <w:kern w:val="0"/>
          <w:szCs w:val="21"/>
        </w:rPr>
        <w:t>5</w:t>
      </w:r>
      <w:r w:rsidRPr="006110E8">
        <w:rPr>
          <w:rFonts w:ascii="ＭＳ ゴシック" w:eastAsia="ＭＳ ゴシック" w:hAnsi="ＭＳ ゴシック" w:hint="eastAsia"/>
          <w:szCs w:val="21"/>
        </w:rPr>
        <w:t xml:space="preserve">条　</w:t>
      </w:r>
      <w:r w:rsidR="00BD27D4">
        <w:rPr>
          <w:rFonts w:ascii="ＭＳ ゴシック" w:eastAsia="ＭＳ ゴシック" w:hAnsi="ＭＳ ゴシック" w:hint="eastAsia"/>
          <w:szCs w:val="21"/>
        </w:rPr>
        <w:t>知事</w:t>
      </w:r>
      <w:r w:rsidR="00C5383F">
        <w:rPr>
          <w:rFonts w:ascii="ＭＳ ゴシック" w:eastAsia="ＭＳ ゴシック" w:hAnsi="ＭＳ ゴシック" w:hint="eastAsia"/>
          <w:szCs w:val="21"/>
        </w:rPr>
        <w:t>は、前条に規定する調査等の結果、支援事業の成果が</w:t>
      </w:r>
      <w:r w:rsidRPr="006110E8">
        <w:rPr>
          <w:rFonts w:ascii="ＭＳ ゴシック" w:eastAsia="ＭＳ ゴシック" w:hAnsi="ＭＳ ゴシック" w:hint="eastAsia"/>
          <w:szCs w:val="21"/>
        </w:rPr>
        <w:t>決定内容及びこれに付した条件に適合しないと認めるときは、支援対象者に対し当該支援事業につき、指定した期日までにこれらに適合させるための措置をとるよう命ずることができる。</w:t>
      </w:r>
    </w:p>
    <w:p w14:paraId="4BF8B908" w14:textId="47D13535" w:rsidR="00D60547" w:rsidRPr="00D60547" w:rsidRDefault="00D60547" w:rsidP="00A34D9C">
      <w:pPr>
        <w:ind w:left="230" w:hangingChars="100" w:hanging="230"/>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062566">
        <w:rPr>
          <w:rFonts w:ascii="ＭＳ ゴシック" w:eastAsia="ＭＳ ゴシック" w:hAnsi="ＭＳ ゴシック" w:hint="eastAsia"/>
          <w:szCs w:val="21"/>
        </w:rPr>
        <w:t>前</w:t>
      </w:r>
      <w:r>
        <w:rPr>
          <w:rFonts w:ascii="ＭＳ ゴシック" w:eastAsia="ＭＳ ゴシック" w:hAnsi="ＭＳ ゴシック" w:hint="eastAsia"/>
          <w:szCs w:val="21"/>
        </w:rPr>
        <w:t>条</w:t>
      </w:r>
      <w:r w:rsidR="00075927">
        <w:rPr>
          <w:rFonts w:ascii="ＭＳ ゴシック" w:eastAsia="ＭＳ ゴシック" w:hAnsi="ＭＳ ゴシック" w:hint="eastAsia"/>
          <w:szCs w:val="21"/>
        </w:rPr>
        <w:t>の規定による実施報告は、前項の命令により必要な措置をした場合についても準</w:t>
      </w:r>
      <w:r w:rsidR="00075927">
        <w:rPr>
          <w:rFonts w:ascii="ＭＳ ゴシック" w:eastAsia="ＭＳ ゴシック" w:hAnsi="ＭＳ ゴシック" w:hint="eastAsia"/>
          <w:szCs w:val="21"/>
        </w:rPr>
        <w:lastRenderedPageBreak/>
        <w:t>用する。</w:t>
      </w:r>
    </w:p>
    <w:p w14:paraId="60393E61" w14:textId="77777777" w:rsidR="00A34D9C" w:rsidRPr="006110E8" w:rsidRDefault="00A34D9C" w:rsidP="00A34D9C">
      <w:pPr>
        <w:ind w:left="230" w:hangingChars="100" w:hanging="230"/>
        <w:rPr>
          <w:rFonts w:ascii="ＭＳ ゴシック" w:eastAsia="ＭＳ ゴシック" w:hAnsi="ＭＳ ゴシック"/>
          <w:szCs w:val="21"/>
        </w:rPr>
      </w:pPr>
    </w:p>
    <w:p w14:paraId="0F1B00AF" w14:textId="77777777" w:rsidR="00A34D9C" w:rsidRPr="006110E8" w:rsidRDefault="00A34D9C" w:rsidP="00A34D9C">
      <w:pPr>
        <w:ind w:left="230" w:hangingChars="100" w:hanging="230"/>
        <w:rPr>
          <w:rFonts w:ascii="ＭＳ ゴシック" w:eastAsia="ＭＳ ゴシック" w:hAnsi="ＭＳ ゴシック"/>
          <w:szCs w:val="21"/>
        </w:rPr>
      </w:pPr>
      <w:r w:rsidRPr="006110E8">
        <w:rPr>
          <w:rFonts w:ascii="ＭＳ ゴシック" w:eastAsia="ＭＳ ゴシック" w:hAnsi="ＭＳ ゴシック" w:hint="eastAsia"/>
          <w:szCs w:val="21"/>
        </w:rPr>
        <w:t>（決定の取消し）</w:t>
      </w:r>
    </w:p>
    <w:p w14:paraId="19F5ED34" w14:textId="09273425" w:rsidR="00A34D9C" w:rsidRPr="006110E8" w:rsidRDefault="00A34D9C" w:rsidP="00A34D9C">
      <w:pPr>
        <w:ind w:left="230" w:hangingChars="100" w:hanging="230"/>
        <w:rPr>
          <w:rFonts w:ascii="ＭＳ ゴシック" w:eastAsia="ＭＳ ゴシック" w:hAnsi="ＭＳ ゴシック"/>
          <w:szCs w:val="21"/>
        </w:rPr>
      </w:pPr>
      <w:r w:rsidRPr="006110E8">
        <w:rPr>
          <w:rFonts w:ascii="ＭＳ ゴシック" w:eastAsia="ＭＳ ゴシック" w:hAnsi="ＭＳ ゴシック" w:hint="eastAsia"/>
          <w:szCs w:val="21"/>
        </w:rPr>
        <w:t>第</w:t>
      </w:r>
      <w:r>
        <w:rPr>
          <w:rFonts w:ascii="ＭＳ ゴシック" w:eastAsia="ＭＳ ゴシック" w:hAnsi="ＭＳ ゴシック" w:hint="eastAsia"/>
          <w:kern w:val="0"/>
          <w:szCs w:val="21"/>
        </w:rPr>
        <w:t>1</w:t>
      </w:r>
      <w:r w:rsidR="00240F9C">
        <w:rPr>
          <w:rFonts w:ascii="ＭＳ ゴシック" w:eastAsia="ＭＳ ゴシック" w:hAnsi="ＭＳ ゴシック" w:hint="eastAsia"/>
          <w:kern w:val="0"/>
          <w:szCs w:val="21"/>
        </w:rPr>
        <w:t>6</w:t>
      </w:r>
      <w:r w:rsidRPr="006110E8">
        <w:rPr>
          <w:rFonts w:ascii="ＭＳ ゴシック" w:eastAsia="ＭＳ ゴシック" w:hAnsi="ＭＳ ゴシック" w:hint="eastAsia"/>
          <w:szCs w:val="21"/>
        </w:rPr>
        <w:t xml:space="preserve">条　</w:t>
      </w:r>
      <w:r w:rsidR="00BD27D4">
        <w:rPr>
          <w:rFonts w:ascii="ＭＳ ゴシック" w:eastAsia="ＭＳ ゴシック" w:hAnsi="ＭＳ ゴシック" w:hint="eastAsia"/>
          <w:szCs w:val="21"/>
        </w:rPr>
        <w:t>知事</w:t>
      </w:r>
      <w:r w:rsidRPr="006110E8">
        <w:rPr>
          <w:rFonts w:ascii="ＭＳ ゴシック" w:eastAsia="ＭＳ ゴシック" w:hAnsi="ＭＳ ゴシック" w:hint="eastAsia"/>
          <w:szCs w:val="21"/>
        </w:rPr>
        <w:t>は、支援対象者が次の各号のいずれかに該当した場合、支援決定の全部又は一部を取り消すことができる。</w:t>
      </w:r>
    </w:p>
    <w:p w14:paraId="0A999D24" w14:textId="0939CF70" w:rsidR="00A34D9C" w:rsidRPr="006110E8" w:rsidRDefault="00A34D9C" w:rsidP="00A34D9C">
      <w:pPr>
        <w:ind w:leftChars="100" w:left="574" w:hangingChars="150" w:hanging="344"/>
        <w:rPr>
          <w:rFonts w:ascii="ＭＳ ゴシック" w:eastAsia="ＭＳ ゴシック" w:hAnsi="ＭＳ ゴシック"/>
          <w:szCs w:val="21"/>
        </w:rPr>
      </w:pPr>
      <w:r w:rsidRPr="006110E8">
        <w:rPr>
          <w:rFonts w:ascii="ＭＳ ゴシック" w:eastAsia="ＭＳ ゴシック" w:hAnsi="ＭＳ ゴシック" w:hint="eastAsia"/>
          <w:szCs w:val="21"/>
        </w:rPr>
        <w:t>(</w:t>
      </w:r>
      <w:r w:rsidRPr="006110E8">
        <w:rPr>
          <w:rFonts w:ascii="ＭＳ ゴシック" w:eastAsia="ＭＳ ゴシック" w:hAnsi="ＭＳ ゴシック"/>
          <w:szCs w:val="21"/>
        </w:rPr>
        <w:t>1)</w:t>
      </w:r>
      <w:r w:rsidRPr="006110E8">
        <w:rPr>
          <w:rFonts w:ascii="ＭＳ ゴシック" w:eastAsia="ＭＳ ゴシック" w:hAnsi="ＭＳ ゴシック" w:hint="eastAsia"/>
          <w:szCs w:val="21"/>
        </w:rPr>
        <w:t xml:space="preserve">　偽りその他不正の手段により</w:t>
      </w:r>
      <w:r w:rsidR="005C5B7C">
        <w:rPr>
          <w:rFonts w:ascii="ＭＳ ゴシック" w:eastAsia="ＭＳ ゴシック" w:hAnsi="ＭＳ ゴシック" w:hint="eastAsia"/>
          <w:szCs w:val="21"/>
        </w:rPr>
        <w:t>専門家派遣</w:t>
      </w:r>
      <w:r w:rsidRPr="006110E8">
        <w:rPr>
          <w:rFonts w:ascii="ＭＳ ゴシック" w:eastAsia="ＭＳ ゴシック" w:hAnsi="ＭＳ ゴシック" w:hint="eastAsia"/>
          <w:szCs w:val="21"/>
        </w:rPr>
        <w:t>の決定を受けたとき、又は受けようとしたとき。</w:t>
      </w:r>
    </w:p>
    <w:p w14:paraId="422E18DD" w14:textId="31C3D74D" w:rsidR="00A34D9C" w:rsidRPr="006110E8" w:rsidRDefault="00A34D9C" w:rsidP="00A34D9C">
      <w:pPr>
        <w:ind w:firstLineChars="100" w:firstLine="230"/>
        <w:rPr>
          <w:rFonts w:ascii="ＭＳ ゴシック" w:eastAsia="ＭＳ ゴシック" w:hAnsi="ＭＳ ゴシック"/>
          <w:szCs w:val="21"/>
        </w:rPr>
      </w:pPr>
      <w:r w:rsidRPr="006110E8">
        <w:rPr>
          <w:rFonts w:ascii="ＭＳ ゴシック" w:eastAsia="ＭＳ ゴシック" w:hAnsi="ＭＳ ゴシック" w:hint="eastAsia"/>
          <w:szCs w:val="21"/>
        </w:rPr>
        <w:t>(</w:t>
      </w:r>
      <w:r w:rsidRPr="006110E8">
        <w:rPr>
          <w:rFonts w:ascii="ＭＳ ゴシック" w:eastAsia="ＭＳ ゴシック" w:hAnsi="ＭＳ ゴシック"/>
          <w:szCs w:val="21"/>
        </w:rPr>
        <w:t>2)</w:t>
      </w:r>
      <w:r w:rsidRPr="006110E8">
        <w:rPr>
          <w:rFonts w:ascii="ＭＳ ゴシック" w:eastAsia="ＭＳ ゴシック" w:hAnsi="ＭＳ ゴシック" w:hint="eastAsia"/>
          <w:szCs w:val="21"/>
        </w:rPr>
        <w:t xml:space="preserve">　</w:t>
      </w:r>
      <w:r w:rsidR="005C5B7C">
        <w:rPr>
          <w:rFonts w:ascii="ＭＳ ゴシック" w:eastAsia="ＭＳ ゴシック" w:hAnsi="ＭＳ ゴシック" w:hint="eastAsia"/>
          <w:szCs w:val="21"/>
        </w:rPr>
        <w:t>専門家派遣</w:t>
      </w:r>
      <w:r w:rsidRPr="006110E8">
        <w:rPr>
          <w:rFonts w:ascii="ＭＳ ゴシック" w:eastAsia="ＭＳ ゴシック" w:hAnsi="ＭＳ ゴシック" w:hint="eastAsia"/>
          <w:szCs w:val="21"/>
        </w:rPr>
        <w:t>を他の用途に使用したとき、又は使用しようとしたとき。</w:t>
      </w:r>
    </w:p>
    <w:p w14:paraId="7D7CA542" w14:textId="23DC9BDD" w:rsidR="00A34D9C" w:rsidRPr="006110E8" w:rsidRDefault="00A34D9C" w:rsidP="00A34D9C">
      <w:pPr>
        <w:ind w:leftChars="100" w:left="574" w:hangingChars="150" w:hanging="344"/>
        <w:rPr>
          <w:rFonts w:ascii="ＭＳ ゴシック" w:eastAsia="ＭＳ ゴシック" w:hAnsi="ＭＳ ゴシック"/>
          <w:szCs w:val="21"/>
        </w:rPr>
      </w:pPr>
      <w:r w:rsidRPr="006110E8">
        <w:rPr>
          <w:rFonts w:ascii="ＭＳ ゴシック" w:eastAsia="ＭＳ ゴシック" w:hAnsi="ＭＳ ゴシック" w:hint="eastAsia"/>
          <w:szCs w:val="21"/>
        </w:rPr>
        <w:t>(</w:t>
      </w:r>
      <w:r w:rsidRPr="006110E8">
        <w:rPr>
          <w:rFonts w:ascii="ＭＳ ゴシック" w:eastAsia="ＭＳ ゴシック" w:hAnsi="ＭＳ ゴシック"/>
          <w:szCs w:val="21"/>
        </w:rPr>
        <w:t>3)</w:t>
      </w:r>
      <w:r w:rsidRPr="006110E8">
        <w:rPr>
          <w:rFonts w:ascii="ＭＳ ゴシック" w:eastAsia="ＭＳ ゴシック" w:hAnsi="ＭＳ ゴシック" w:hint="eastAsia"/>
          <w:szCs w:val="21"/>
        </w:rPr>
        <w:t xml:space="preserve">　</w:t>
      </w:r>
      <w:r w:rsidR="005C5B7C">
        <w:rPr>
          <w:rFonts w:ascii="ＭＳ ゴシック" w:eastAsia="ＭＳ ゴシック" w:hAnsi="ＭＳ ゴシック" w:hint="eastAsia"/>
          <w:szCs w:val="21"/>
        </w:rPr>
        <w:t>専門家派遣</w:t>
      </w:r>
      <w:r w:rsidRPr="006110E8">
        <w:rPr>
          <w:rFonts w:ascii="ＭＳ ゴシック" w:eastAsia="ＭＳ ゴシック" w:hAnsi="ＭＳ ゴシック" w:hint="eastAsia"/>
          <w:szCs w:val="21"/>
        </w:rPr>
        <w:t>決定を受けた者（法人その他の団体にあっては、代表者、役員又は使用人その他の従業員若しくは構成員を含む。）が、暴力団員等に該当するに至ったとき。</w:t>
      </w:r>
    </w:p>
    <w:p w14:paraId="31DCC00D" w14:textId="78731138" w:rsidR="00A34D9C" w:rsidRDefault="00A34D9C" w:rsidP="00A34D9C">
      <w:pPr>
        <w:ind w:leftChars="100" w:left="574" w:hangingChars="150" w:hanging="344"/>
        <w:rPr>
          <w:rFonts w:ascii="ＭＳ ゴシック" w:eastAsia="ＭＳ ゴシック" w:hAnsi="ＭＳ ゴシック"/>
          <w:szCs w:val="21"/>
        </w:rPr>
      </w:pPr>
      <w:r w:rsidRPr="006110E8">
        <w:rPr>
          <w:rFonts w:ascii="ＭＳ ゴシック" w:eastAsia="ＭＳ ゴシック" w:hAnsi="ＭＳ ゴシック" w:hint="eastAsia"/>
          <w:szCs w:val="21"/>
        </w:rPr>
        <w:t>(</w:t>
      </w:r>
      <w:r w:rsidRPr="006110E8">
        <w:rPr>
          <w:rFonts w:ascii="ＭＳ ゴシック" w:eastAsia="ＭＳ ゴシック" w:hAnsi="ＭＳ ゴシック"/>
          <w:szCs w:val="21"/>
        </w:rPr>
        <w:t>4)</w:t>
      </w:r>
      <w:r w:rsidRPr="006110E8">
        <w:rPr>
          <w:rFonts w:ascii="ＭＳ ゴシック" w:eastAsia="ＭＳ ゴシック" w:hAnsi="ＭＳ ゴシック" w:hint="eastAsia"/>
          <w:szCs w:val="21"/>
        </w:rPr>
        <w:t xml:space="preserve">　</w:t>
      </w:r>
      <w:r w:rsidR="005C5B7C">
        <w:rPr>
          <w:rFonts w:ascii="ＭＳ ゴシック" w:eastAsia="ＭＳ ゴシック" w:hAnsi="ＭＳ ゴシック" w:hint="eastAsia"/>
          <w:szCs w:val="21"/>
        </w:rPr>
        <w:t>専門家派遣</w:t>
      </w:r>
      <w:r w:rsidRPr="006110E8">
        <w:rPr>
          <w:rFonts w:ascii="ＭＳ ゴシック" w:eastAsia="ＭＳ ゴシック" w:hAnsi="ＭＳ ゴシック" w:hint="eastAsia"/>
          <w:szCs w:val="21"/>
        </w:rPr>
        <w:t>決定の内容又はこれに付した条件その他法令に基づく命令に違反したとき。</w:t>
      </w:r>
    </w:p>
    <w:p w14:paraId="655982C9" w14:textId="325C0DF9" w:rsidR="00075927" w:rsidRDefault="00075927" w:rsidP="00A34D9C">
      <w:pPr>
        <w:ind w:leftChars="100" w:left="574" w:hangingChars="150" w:hanging="344"/>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5)</w:t>
      </w:r>
      <w:r>
        <w:rPr>
          <w:rFonts w:ascii="ＭＳ ゴシック" w:eastAsia="ＭＳ ゴシック" w:hAnsi="ＭＳ ゴシック" w:hint="eastAsia"/>
          <w:szCs w:val="21"/>
        </w:rPr>
        <w:t xml:space="preserve">　第</w:t>
      </w:r>
      <w:r w:rsidR="00240F9C">
        <w:rPr>
          <w:rFonts w:ascii="ＭＳ ゴシック" w:eastAsia="ＭＳ ゴシック" w:hAnsi="ＭＳ ゴシック" w:hint="eastAsia"/>
          <w:szCs w:val="21"/>
        </w:rPr>
        <w:t>８</w:t>
      </w:r>
      <w:r>
        <w:rPr>
          <w:rFonts w:ascii="ＭＳ ゴシック" w:eastAsia="ＭＳ ゴシック" w:hAnsi="ＭＳ ゴシック" w:hint="eastAsia"/>
          <w:szCs w:val="21"/>
        </w:rPr>
        <w:t>条の規定による支援決定の通知を受けた日から令和３年１</w:t>
      </w:r>
      <w:r w:rsidRPr="00A820EF">
        <w:rPr>
          <w:rFonts w:ascii="ＭＳ ゴシック" w:eastAsia="ＭＳ ゴシック" w:hAnsi="ＭＳ ゴシック" w:hint="eastAsia"/>
          <w:szCs w:val="21"/>
        </w:rPr>
        <w:t>月</w:t>
      </w:r>
      <w:r w:rsidR="007B17A1" w:rsidRPr="00A820EF">
        <w:rPr>
          <w:rFonts w:ascii="ＭＳ ゴシック" w:eastAsia="ＭＳ ゴシック" w:hAnsi="ＭＳ ゴシック" w:hint="eastAsia"/>
          <w:szCs w:val="21"/>
        </w:rPr>
        <w:t>31</w:t>
      </w:r>
      <w:r>
        <w:rPr>
          <w:rFonts w:ascii="ＭＳ ゴシック" w:eastAsia="ＭＳ ゴシック" w:hAnsi="ＭＳ ゴシック" w:hint="eastAsia"/>
          <w:szCs w:val="21"/>
        </w:rPr>
        <w:t>日までに支援事業を完了しなかったとき。</w:t>
      </w:r>
    </w:p>
    <w:p w14:paraId="714DC65B" w14:textId="0EC6C09B" w:rsidR="00075927" w:rsidRPr="006110E8" w:rsidRDefault="00075927" w:rsidP="00A34D9C">
      <w:pPr>
        <w:ind w:leftChars="100" w:left="574" w:hangingChars="150" w:hanging="344"/>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szCs w:val="21"/>
        </w:rPr>
        <w:t>6)</w:t>
      </w:r>
      <w:r w:rsidR="00A820EF">
        <w:rPr>
          <w:rFonts w:ascii="ＭＳ ゴシック" w:eastAsia="ＭＳ ゴシック" w:hAnsi="ＭＳ ゴシック" w:hint="eastAsia"/>
          <w:szCs w:val="21"/>
        </w:rPr>
        <w:t xml:space="preserve">　その他</w:t>
      </w:r>
      <w:r w:rsidR="00BD27D4">
        <w:rPr>
          <w:rFonts w:ascii="ＭＳ ゴシック" w:eastAsia="ＭＳ ゴシック" w:hAnsi="ＭＳ ゴシック" w:hint="eastAsia"/>
          <w:szCs w:val="21"/>
        </w:rPr>
        <w:t>知事</w:t>
      </w:r>
      <w:r>
        <w:rPr>
          <w:rFonts w:ascii="ＭＳ ゴシック" w:eastAsia="ＭＳ ゴシック" w:hAnsi="ＭＳ ゴシック" w:hint="eastAsia"/>
          <w:szCs w:val="21"/>
        </w:rPr>
        <w:t>が支援事業として不適切と判断したとき。</w:t>
      </w:r>
    </w:p>
    <w:p w14:paraId="03E7E881" w14:textId="44385056" w:rsidR="00025750" w:rsidRPr="000E676E" w:rsidRDefault="00025750" w:rsidP="00315EE6">
      <w:pPr>
        <w:rPr>
          <w:rFonts w:ascii="ＭＳ ゴシック" w:eastAsia="ＭＳ ゴシック" w:hAnsi="ＭＳ ゴシック"/>
          <w:szCs w:val="21"/>
        </w:rPr>
      </w:pPr>
    </w:p>
    <w:p w14:paraId="540C6CAB" w14:textId="77777777" w:rsidR="00D805F0" w:rsidRPr="000E676E" w:rsidRDefault="00D805F0" w:rsidP="00D805F0">
      <w:pPr>
        <w:ind w:left="230" w:hangingChars="100" w:hanging="230"/>
        <w:rPr>
          <w:rFonts w:ascii="ＭＳ ゴシック" w:eastAsia="ＭＳ ゴシック" w:hAnsi="ＭＳ ゴシック"/>
          <w:szCs w:val="21"/>
        </w:rPr>
      </w:pPr>
      <w:bookmarkStart w:id="0" w:name="_Hlk508790589"/>
      <w:r w:rsidRPr="000E676E">
        <w:rPr>
          <w:rFonts w:ascii="ＭＳ ゴシック" w:eastAsia="ＭＳ ゴシック" w:hAnsi="ＭＳ ゴシック" w:hint="eastAsia"/>
          <w:szCs w:val="21"/>
        </w:rPr>
        <w:t>（検査等）</w:t>
      </w:r>
    </w:p>
    <w:p w14:paraId="7BB1CBE9" w14:textId="21AB90C1" w:rsidR="00D805F0" w:rsidRPr="000E676E" w:rsidRDefault="00AC1751" w:rsidP="00D805F0">
      <w:pPr>
        <w:ind w:left="230" w:hangingChars="100" w:hanging="230"/>
        <w:rPr>
          <w:rFonts w:ascii="ＭＳ ゴシック" w:eastAsia="ＭＳ ゴシック" w:hAnsi="ＭＳ ゴシック"/>
          <w:szCs w:val="21"/>
        </w:rPr>
      </w:pPr>
      <w:r w:rsidRPr="000E676E">
        <w:rPr>
          <w:rFonts w:ascii="ＭＳ ゴシック" w:eastAsia="ＭＳ ゴシック" w:hAnsi="ＭＳ ゴシック" w:hint="eastAsia"/>
          <w:szCs w:val="21"/>
        </w:rPr>
        <w:t>第</w:t>
      </w:r>
      <w:r w:rsidR="00075927">
        <w:rPr>
          <w:rFonts w:ascii="ＭＳ ゴシック" w:eastAsia="ＭＳ ゴシック" w:hAnsi="ＭＳ ゴシック" w:hint="eastAsia"/>
          <w:szCs w:val="21"/>
        </w:rPr>
        <w:t>1</w:t>
      </w:r>
      <w:r w:rsidR="00240F9C">
        <w:rPr>
          <w:rFonts w:ascii="ＭＳ ゴシック" w:eastAsia="ＭＳ ゴシック" w:hAnsi="ＭＳ ゴシック" w:hint="eastAsia"/>
          <w:szCs w:val="21"/>
        </w:rPr>
        <w:t>7</w:t>
      </w:r>
      <w:r w:rsidRPr="000E676E">
        <w:rPr>
          <w:rFonts w:ascii="ＭＳ ゴシック" w:eastAsia="ＭＳ ゴシック" w:hAnsi="ＭＳ ゴシック" w:hint="eastAsia"/>
          <w:szCs w:val="21"/>
        </w:rPr>
        <w:t xml:space="preserve">条　</w:t>
      </w:r>
      <w:r w:rsidR="00BD27D4">
        <w:rPr>
          <w:rFonts w:ascii="ＭＳ ゴシック" w:eastAsia="ＭＳ ゴシック" w:hAnsi="ＭＳ ゴシック" w:hint="eastAsia"/>
          <w:szCs w:val="21"/>
        </w:rPr>
        <w:t>知事</w:t>
      </w:r>
      <w:r w:rsidRPr="000E676E">
        <w:rPr>
          <w:rFonts w:ascii="ＭＳ ゴシック" w:eastAsia="ＭＳ ゴシック" w:hAnsi="ＭＳ ゴシック" w:hint="eastAsia"/>
          <w:szCs w:val="21"/>
        </w:rPr>
        <w:t>は、</w:t>
      </w:r>
      <w:r w:rsidR="007E615C" w:rsidRPr="000E676E">
        <w:rPr>
          <w:rFonts w:ascii="ＭＳ ゴシック" w:eastAsia="ＭＳ ゴシック" w:hAnsi="ＭＳ ゴシック" w:hint="eastAsia"/>
          <w:szCs w:val="21"/>
        </w:rPr>
        <w:t>支援対象者</w:t>
      </w:r>
      <w:r w:rsidRPr="000E676E">
        <w:rPr>
          <w:rFonts w:ascii="ＭＳ ゴシック" w:eastAsia="ＭＳ ゴシック" w:hAnsi="ＭＳ ゴシック" w:hint="eastAsia"/>
          <w:szCs w:val="21"/>
        </w:rPr>
        <w:t>に対し</w:t>
      </w:r>
      <w:r w:rsidR="005C5B7C">
        <w:rPr>
          <w:rFonts w:ascii="ＭＳ ゴシック" w:eastAsia="ＭＳ ゴシック" w:hAnsi="ＭＳ ゴシック" w:hint="eastAsia"/>
          <w:szCs w:val="21"/>
        </w:rPr>
        <w:t>専門家派遣</w:t>
      </w:r>
      <w:r w:rsidRPr="000E676E">
        <w:rPr>
          <w:rFonts w:ascii="ＭＳ ゴシック" w:eastAsia="ＭＳ ゴシック" w:hAnsi="ＭＳ ゴシック" w:hint="eastAsia"/>
          <w:szCs w:val="21"/>
        </w:rPr>
        <w:t>の実施状況</w:t>
      </w:r>
      <w:r w:rsidR="00D805F0" w:rsidRPr="000E676E">
        <w:rPr>
          <w:rFonts w:ascii="ＭＳ ゴシック" w:eastAsia="ＭＳ ゴシック" w:hAnsi="ＭＳ ゴシック" w:hint="eastAsia"/>
          <w:szCs w:val="21"/>
        </w:rPr>
        <w:t>に係る帳簿書類</w:t>
      </w:r>
      <w:r w:rsidR="00B54909" w:rsidRPr="000E676E">
        <w:rPr>
          <w:rFonts w:ascii="ＭＳ ゴシック" w:eastAsia="ＭＳ ゴシック" w:hAnsi="ＭＳ ゴシック" w:hint="eastAsia"/>
          <w:szCs w:val="21"/>
        </w:rPr>
        <w:t>や</w:t>
      </w:r>
      <w:r w:rsidR="00D805F0" w:rsidRPr="000E676E">
        <w:rPr>
          <w:rFonts w:ascii="ＭＳ ゴシック" w:eastAsia="ＭＳ ゴシック" w:hAnsi="ＭＳ ゴシック" w:hint="eastAsia"/>
          <w:szCs w:val="21"/>
        </w:rPr>
        <w:t>その他</w:t>
      </w:r>
      <w:r w:rsidR="00B54909" w:rsidRPr="000E676E">
        <w:rPr>
          <w:rFonts w:ascii="ＭＳ ゴシック" w:eastAsia="ＭＳ ゴシック" w:hAnsi="ＭＳ ゴシック" w:hint="eastAsia"/>
          <w:szCs w:val="21"/>
        </w:rPr>
        <w:t>について</w:t>
      </w:r>
      <w:r w:rsidR="005A173C">
        <w:rPr>
          <w:rFonts w:ascii="ＭＳ ゴシック" w:eastAsia="ＭＳ ゴシック" w:hAnsi="ＭＳ ゴシック" w:hint="eastAsia"/>
          <w:szCs w:val="21"/>
        </w:rPr>
        <w:t>報告を求め、必要に応じて</w:t>
      </w:r>
      <w:r w:rsidR="00D805F0" w:rsidRPr="000E676E">
        <w:rPr>
          <w:rFonts w:ascii="ＭＳ ゴシック" w:eastAsia="ＭＳ ゴシック" w:hAnsi="ＭＳ ゴシック" w:hint="eastAsia"/>
          <w:szCs w:val="21"/>
        </w:rPr>
        <w:t>立ち入り検査を</w:t>
      </w:r>
      <w:r w:rsidR="005A173C">
        <w:rPr>
          <w:rFonts w:ascii="ＭＳ ゴシック" w:eastAsia="ＭＳ ゴシック" w:hAnsi="ＭＳ ゴシック" w:hint="eastAsia"/>
          <w:szCs w:val="21"/>
        </w:rPr>
        <w:t>する</w:t>
      </w:r>
      <w:r w:rsidR="00D805F0" w:rsidRPr="000E676E">
        <w:rPr>
          <w:rFonts w:ascii="ＭＳ ゴシック" w:eastAsia="ＭＳ ゴシック" w:hAnsi="ＭＳ ゴシック" w:hint="eastAsia"/>
          <w:szCs w:val="21"/>
        </w:rPr>
        <w:t>ことができる。</w:t>
      </w:r>
    </w:p>
    <w:p w14:paraId="6EE8AA25" w14:textId="32E8629C" w:rsidR="00D805F0" w:rsidRPr="000E676E" w:rsidRDefault="00AC1751" w:rsidP="00D805F0">
      <w:pPr>
        <w:ind w:left="230" w:hangingChars="100" w:hanging="230"/>
        <w:rPr>
          <w:rFonts w:ascii="ＭＳ ゴシック" w:eastAsia="ＭＳ ゴシック" w:hAnsi="ＭＳ ゴシック"/>
          <w:szCs w:val="21"/>
        </w:rPr>
      </w:pPr>
      <w:r w:rsidRPr="000E676E">
        <w:rPr>
          <w:rFonts w:ascii="ＭＳ ゴシック" w:eastAsia="ＭＳ ゴシック" w:hAnsi="ＭＳ ゴシック" w:hint="eastAsia"/>
          <w:szCs w:val="21"/>
        </w:rPr>
        <w:t xml:space="preserve">２　</w:t>
      </w:r>
      <w:r w:rsidR="00BD27D4">
        <w:rPr>
          <w:rFonts w:ascii="ＭＳ ゴシック" w:eastAsia="ＭＳ ゴシック" w:hAnsi="ＭＳ ゴシック" w:hint="eastAsia"/>
          <w:szCs w:val="21"/>
        </w:rPr>
        <w:t>知事</w:t>
      </w:r>
      <w:r w:rsidRPr="000E676E">
        <w:rPr>
          <w:rFonts w:ascii="ＭＳ ゴシック" w:eastAsia="ＭＳ ゴシック" w:hAnsi="ＭＳ ゴシック" w:hint="eastAsia"/>
          <w:szCs w:val="21"/>
        </w:rPr>
        <w:t>は、</w:t>
      </w:r>
      <w:r w:rsidR="005C5B7C">
        <w:rPr>
          <w:rFonts w:ascii="ＭＳ ゴシック" w:eastAsia="ＭＳ ゴシック" w:hAnsi="ＭＳ ゴシック" w:hint="eastAsia"/>
          <w:szCs w:val="21"/>
        </w:rPr>
        <w:t>専門家派遣</w:t>
      </w:r>
      <w:r w:rsidR="007367B9" w:rsidRPr="000E676E">
        <w:rPr>
          <w:rFonts w:ascii="ＭＳ ゴシック" w:eastAsia="ＭＳ ゴシック" w:hAnsi="ＭＳ ゴシック" w:hint="eastAsia"/>
          <w:szCs w:val="21"/>
        </w:rPr>
        <w:t>期間</w:t>
      </w:r>
      <w:r w:rsidR="00017BA7" w:rsidRPr="000E676E">
        <w:rPr>
          <w:rFonts w:ascii="ＭＳ ゴシック" w:eastAsia="ＭＳ ゴシック" w:hAnsi="ＭＳ ゴシック" w:hint="eastAsia"/>
          <w:szCs w:val="21"/>
        </w:rPr>
        <w:t>において</w:t>
      </w:r>
      <w:r w:rsidRPr="000E676E">
        <w:rPr>
          <w:rFonts w:ascii="ＭＳ ゴシック" w:eastAsia="ＭＳ ゴシック" w:hAnsi="ＭＳ ゴシック" w:hint="eastAsia"/>
          <w:szCs w:val="21"/>
        </w:rPr>
        <w:t>、</w:t>
      </w:r>
      <w:r w:rsidR="007E615C" w:rsidRPr="000E676E">
        <w:rPr>
          <w:rFonts w:ascii="ＭＳ ゴシック" w:eastAsia="ＭＳ ゴシック" w:hAnsi="ＭＳ ゴシック" w:hint="eastAsia"/>
          <w:szCs w:val="21"/>
        </w:rPr>
        <w:t>支援対象者</w:t>
      </w:r>
      <w:r w:rsidR="00B54909" w:rsidRPr="000E676E">
        <w:rPr>
          <w:rFonts w:ascii="ＭＳ ゴシック" w:eastAsia="ＭＳ ゴシック" w:hAnsi="ＭＳ ゴシック" w:hint="eastAsia"/>
          <w:szCs w:val="21"/>
        </w:rPr>
        <w:t>の事業所その他必要な場所に立ち入り、</w:t>
      </w:r>
      <w:r w:rsidR="00D805F0" w:rsidRPr="000E676E">
        <w:rPr>
          <w:rFonts w:ascii="ＭＳ ゴシック" w:eastAsia="ＭＳ ゴシック" w:hAnsi="ＭＳ ゴシック" w:hint="eastAsia"/>
          <w:szCs w:val="21"/>
        </w:rPr>
        <w:t>必要な調査を行うことができる。</w:t>
      </w:r>
    </w:p>
    <w:p w14:paraId="6ED43B0F" w14:textId="77777777" w:rsidR="00D805F0" w:rsidRPr="000E676E" w:rsidRDefault="00D805F0" w:rsidP="00D805F0">
      <w:pPr>
        <w:ind w:left="230" w:hangingChars="100" w:hanging="230"/>
        <w:rPr>
          <w:rFonts w:ascii="ＭＳ ゴシック" w:eastAsia="ＭＳ ゴシック" w:hAnsi="ＭＳ ゴシック"/>
          <w:szCs w:val="21"/>
        </w:rPr>
      </w:pPr>
    </w:p>
    <w:p w14:paraId="5EEAA4C2" w14:textId="77777777" w:rsidR="00D805F0" w:rsidRPr="000E676E" w:rsidRDefault="00AC1751" w:rsidP="00D805F0">
      <w:pPr>
        <w:ind w:left="230" w:hangingChars="100" w:hanging="230"/>
        <w:rPr>
          <w:rFonts w:ascii="ＭＳ ゴシック" w:eastAsia="ＭＳ ゴシック" w:hAnsi="ＭＳ ゴシック"/>
          <w:szCs w:val="21"/>
        </w:rPr>
      </w:pPr>
      <w:r w:rsidRPr="000E676E">
        <w:rPr>
          <w:rFonts w:ascii="ＭＳ ゴシック" w:eastAsia="ＭＳ ゴシック" w:hAnsi="ＭＳ ゴシック" w:hint="eastAsia"/>
          <w:szCs w:val="21"/>
        </w:rPr>
        <w:t>（</w:t>
      </w:r>
      <w:r w:rsidR="007E615C" w:rsidRPr="000E676E">
        <w:rPr>
          <w:rFonts w:ascii="ＭＳ ゴシック" w:eastAsia="ＭＳ ゴシック" w:hAnsi="ＭＳ ゴシック" w:hint="eastAsia"/>
          <w:szCs w:val="21"/>
        </w:rPr>
        <w:t>支援対象者</w:t>
      </w:r>
      <w:r w:rsidR="00D805F0" w:rsidRPr="000E676E">
        <w:rPr>
          <w:rFonts w:ascii="ＭＳ ゴシック" w:eastAsia="ＭＳ ゴシック" w:hAnsi="ＭＳ ゴシック" w:hint="eastAsia"/>
          <w:szCs w:val="21"/>
        </w:rPr>
        <w:t>の公表と成果の発表）</w:t>
      </w:r>
    </w:p>
    <w:p w14:paraId="6ABF9F7C" w14:textId="7E9D784B" w:rsidR="00D805F0" w:rsidRPr="000E676E" w:rsidRDefault="00D805F0" w:rsidP="00D805F0">
      <w:pPr>
        <w:ind w:left="230" w:hangingChars="100" w:hanging="230"/>
        <w:rPr>
          <w:rFonts w:ascii="ＭＳ ゴシック" w:eastAsia="ＭＳ ゴシック" w:hAnsi="ＭＳ ゴシック"/>
          <w:szCs w:val="21"/>
        </w:rPr>
      </w:pPr>
      <w:r w:rsidRPr="000E676E">
        <w:rPr>
          <w:rFonts w:ascii="ＭＳ ゴシック" w:eastAsia="ＭＳ ゴシック" w:hAnsi="ＭＳ ゴシック" w:hint="eastAsia"/>
          <w:szCs w:val="21"/>
        </w:rPr>
        <w:t>第</w:t>
      </w:r>
      <w:r w:rsidR="00075927">
        <w:rPr>
          <w:rFonts w:ascii="ＭＳ ゴシック" w:eastAsia="ＭＳ ゴシック" w:hAnsi="ＭＳ ゴシック" w:hint="eastAsia"/>
          <w:szCs w:val="21"/>
        </w:rPr>
        <w:t>1</w:t>
      </w:r>
      <w:r w:rsidR="00240F9C">
        <w:rPr>
          <w:rFonts w:ascii="ＭＳ ゴシック" w:eastAsia="ＭＳ ゴシック" w:hAnsi="ＭＳ ゴシック" w:hint="eastAsia"/>
          <w:szCs w:val="21"/>
        </w:rPr>
        <w:t>8</w:t>
      </w:r>
      <w:r w:rsidR="00AC1751" w:rsidRPr="000E676E">
        <w:rPr>
          <w:rFonts w:ascii="ＭＳ ゴシック" w:eastAsia="ＭＳ ゴシック" w:hAnsi="ＭＳ ゴシック" w:hint="eastAsia"/>
          <w:szCs w:val="21"/>
        </w:rPr>
        <w:t xml:space="preserve">条　</w:t>
      </w:r>
      <w:r w:rsidR="00BD27D4">
        <w:rPr>
          <w:rFonts w:ascii="ＭＳ ゴシック" w:eastAsia="ＭＳ ゴシック" w:hAnsi="ＭＳ ゴシック" w:hint="eastAsia"/>
          <w:szCs w:val="21"/>
        </w:rPr>
        <w:t>知事</w:t>
      </w:r>
      <w:r w:rsidR="00AC1751" w:rsidRPr="000E676E">
        <w:rPr>
          <w:rFonts w:ascii="ＭＳ ゴシック" w:eastAsia="ＭＳ ゴシック" w:hAnsi="ＭＳ ゴシック" w:hint="eastAsia"/>
          <w:szCs w:val="21"/>
        </w:rPr>
        <w:t>は、</w:t>
      </w:r>
      <w:r w:rsidR="007E615C" w:rsidRPr="000E676E">
        <w:rPr>
          <w:rFonts w:ascii="ＭＳ ゴシック" w:eastAsia="ＭＳ ゴシック" w:hAnsi="ＭＳ ゴシック" w:hint="eastAsia"/>
          <w:szCs w:val="21"/>
        </w:rPr>
        <w:t>支援対象者</w:t>
      </w:r>
      <w:r w:rsidRPr="000E676E">
        <w:rPr>
          <w:rFonts w:ascii="ＭＳ ゴシック" w:eastAsia="ＭＳ ゴシック" w:hAnsi="ＭＳ ゴシック" w:hint="eastAsia"/>
          <w:szCs w:val="21"/>
        </w:rPr>
        <w:t>を公表することができる。</w:t>
      </w:r>
    </w:p>
    <w:p w14:paraId="54563F4C" w14:textId="3E55389D" w:rsidR="00D805F0" w:rsidRPr="000E676E" w:rsidRDefault="00AC1751" w:rsidP="00D805F0">
      <w:pPr>
        <w:ind w:left="230" w:hangingChars="100" w:hanging="230"/>
        <w:rPr>
          <w:rFonts w:ascii="ＭＳ ゴシック" w:eastAsia="ＭＳ ゴシック" w:hAnsi="ＭＳ ゴシック"/>
          <w:szCs w:val="21"/>
        </w:rPr>
      </w:pPr>
      <w:r w:rsidRPr="000E676E">
        <w:rPr>
          <w:rFonts w:ascii="ＭＳ ゴシック" w:eastAsia="ＭＳ ゴシック" w:hAnsi="ＭＳ ゴシック" w:hint="eastAsia"/>
          <w:szCs w:val="21"/>
        </w:rPr>
        <w:t xml:space="preserve">２　</w:t>
      </w:r>
      <w:r w:rsidR="00BD27D4">
        <w:rPr>
          <w:rFonts w:ascii="ＭＳ ゴシック" w:eastAsia="ＭＳ ゴシック" w:hAnsi="ＭＳ ゴシック" w:hint="eastAsia"/>
          <w:szCs w:val="21"/>
        </w:rPr>
        <w:t>知事</w:t>
      </w:r>
      <w:r w:rsidRPr="000E676E">
        <w:rPr>
          <w:rFonts w:ascii="ＭＳ ゴシック" w:eastAsia="ＭＳ ゴシック" w:hAnsi="ＭＳ ゴシック" w:hint="eastAsia"/>
          <w:szCs w:val="21"/>
        </w:rPr>
        <w:t>は、必要があると認めるときは、</w:t>
      </w:r>
      <w:r w:rsidR="005C5B7C">
        <w:rPr>
          <w:rFonts w:ascii="ＭＳ ゴシック" w:eastAsia="ＭＳ ゴシック" w:hAnsi="ＭＳ ゴシック" w:hint="eastAsia"/>
          <w:szCs w:val="21"/>
        </w:rPr>
        <w:t>専門家派遣</w:t>
      </w:r>
      <w:r w:rsidRPr="000E676E">
        <w:rPr>
          <w:rFonts w:ascii="ＭＳ ゴシック" w:eastAsia="ＭＳ ゴシック" w:hAnsi="ＭＳ ゴシック" w:hint="eastAsia"/>
          <w:szCs w:val="21"/>
        </w:rPr>
        <w:t>の成果を公表し、また</w:t>
      </w:r>
      <w:r w:rsidR="007E615C" w:rsidRPr="000E676E">
        <w:rPr>
          <w:rFonts w:ascii="ＭＳ ゴシック" w:eastAsia="ＭＳ ゴシック" w:hAnsi="ＭＳ ゴシック" w:hint="eastAsia"/>
          <w:szCs w:val="21"/>
        </w:rPr>
        <w:t>支援対象者</w:t>
      </w:r>
      <w:r w:rsidR="00D805F0" w:rsidRPr="000E676E">
        <w:rPr>
          <w:rFonts w:ascii="ＭＳ ゴシック" w:eastAsia="ＭＳ ゴシック" w:hAnsi="ＭＳ ゴシック" w:hint="eastAsia"/>
          <w:szCs w:val="21"/>
        </w:rPr>
        <w:t>に発表させることができるものとする。</w:t>
      </w:r>
    </w:p>
    <w:p w14:paraId="5E6A8B17" w14:textId="77777777" w:rsidR="00075927" w:rsidRPr="000E676E" w:rsidRDefault="00075927" w:rsidP="00D805F0">
      <w:pPr>
        <w:rPr>
          <w:rFonts w:ascii="ＭＳ ゴシック" w:eastAsia="ＭＳ ゴシック" w:hAnsi="ＭＳ ゴシック"/>
          <w:szCs w:val="21"/>
        </w:rPr>
      </w:pPr>
    </w:p>
    <w:p w14:paraId="72EF5988" w14:textId="520C446B" w:rsidR="00D805F0" w:rsidRPr="000E676E" w:rsidRDefault="00D805F0" w:rsidP="00D805F0">
      <w:pPr>
        <w:ind w:left="230" w:hangingChars="100" w:hanging="230"/>
        <w:rPr>
          <w:rFonts w:ascii="ＭＳ ゴシック" w:eastAsia="ＭＳ ゴシック" w:hAnsi="ＭＳ ゴシック"/>
          <w:szCs w:val="21"/>
        </w:rPr>
      </w:pPr>
      <w:r w:rsidRPr="000E676E">
        <w:rPr>
          <w:rFonts w:ascii="ＭＳ ゴシック" w:eastAsia="ＭＳ ゴシック" w:hAnsi="ＭＳ ゴシック" w:hint="eastAsia"/>
          <w:szCs w:val="21"/>
        </w:rPr>
        <w:t>（</w:t>
      </w:r>
      <w:r w:rsidR="003F55C9">
        <w:rPr>
          <w:rFonts w:ascii="ＭＳ ゴシック" w:eastAsia="ＭＳ ゴシック" w:hAnsi="ＭＳ ゴシック" w:hint="eastAsia"/>
          <w:szCs w:val="21"/>
        </w:rPr>
        <w:t>関係機関</w:t>
      </w:r>
      <w:r w:rsidR="00C01E3A">
        <w:rPr>
          <w:rFonts w:ascii="ＭＳ ゴシック" w:eastAsia="ＭＳ ゴシック" w:hAnsi="ＭＳ ゴシック" w:hint="eastAsia"/>
          <w:szCs w:val="21"/>
        </w:rPr>
        <w:t>等</w:t>
      </w:r>
      <w:r w:rsidRPr="000E676E">
        <w:rPr>
          <w:rFonts w:ascii="ＭＳ ゴシック" w:eastAsia="ＭＳ ゴシック" w:hAnsi="ＭＳ ゴシック" w:hint="eastAsia"/>
          <w:szCs w:val="21"/>
        </w:rPr>
        <w:t>との情報共有）</w:t>
      </w:r>
    </w:p>
    <w:p w14:paraId="634AA154" w14:textId="31771DBA" w:rsidR="00D805F0" w:rsidRPr="00A820EF" w:rsidRDefault="00AC1751" w:rsidP="00D805F0">
      <w:pPr>
        <w:ind w:left="230" w:hangingChars="100" w:hanging="230"/>
        <w:rPr>
          <w:rFonts w:ascii="ＭＳ ゴシック" w:eastAsia="ＭＳ ゴシック" w:hAnsi="ＭＳ ゴシック"/>
          <w:szCs w:val="21"/>
        </w:rPr>
      </w:pPr>
      <w:r w:rsidRPr="000E676E">
        <w:rPr>
          <w:rFonts w:ascii="ＭＳ ゴシック" w:eastAsia="ＭＳ ゴシック" w:hAnsi="ＭＳ ゴシック" w:hint="eastAsia"/>
          <w:szCs w:val="21"/>
        </w:rPr>
        <w:t>第</w:t>
      </w:r>
      <w:r w:rsidR="00240F9C">
        <w:rPr>
          <w:rFonts w:ascii="ＭＳ ゴシック" w:eastAsia="ＭＳ ゴシック" w:hAnsi="ＭＳ ゴシック" w:hint="eastAsia"/>
          <w:szCs w:val="21"/>
        </w:rPr>
        <w:t>19</w:t>
      </w:r>
      <w:r w:rsidR="00B54909" w:rsidRPr="000E676E">
        <w:rPr>
          <w:rFonts w:ascii="ＭＳ ゴシック" w:eastAsia="ＭＳ ゴシック" w:hAnsi="ＭＳ ゴシック" w:hint="eastAsia"/>
          <w:szCs w:val="21"/>
        </w:rPr>
        <w:t>条　本支援</w:t>
      </w:r>
      <w:r w:rsidR="003F55C9">
        <w:rPr>
          <w:rFonts w:ascii="ＭＳ ゴシック" w:eastAsia="ＭＳ ゴシック" w:hAnsi="ＭＳ ゴシック" w:hint="eastAsia"/>
          <w:szCs w:val="21"/>
        </w:rPr>
        <w:t>を円滑に実施するにあたり、必要に</w:t>
      </w:r>
      <w:r w:rsidR="003F55C9" w:rsidRPr="00A820EF">
        <w:rPr>
          <w:rFonts w:ascii="ＭＳ ゴシック" w:eastAsia="ＭＳ ゴシック" w:hAnsi="ＭＳ ゴシック" w:hint="eastAsia"/>
          <w:szCs w:val="21"/>
        </w:rPr>
        <w:t>応じて</w:t>
      </w:r>
      <w:r w:rsidR="007B17A1" w:rsidRPr="00A820EF">
        <w:rPr>
          <w:rFonts w:ascii="ＭＳ ゴシック" w:eastAsia="ＭＳ ゴシック" w:hAnsi="ＭＳ ゴシック" w:hint="eastAsia"/>
          <w:szCs w:val="21"/>
        </w:rPr>
        <w:t>公益財団法人東京観光財団と</w:t>
      </w:r>
      <w:r w:rsidR="00D805F0" w:rsidRPr="00A820EF">
        <w:rPr>
          <w:rFonts w:ascii="ＭＳ ゴシック" w:eastAsia="ＭＳ ゴシック" w:hAnsi="ＭＳ ゴシック" w:hint="eastAsia"/>
          <w:szCs w:val="21"/>
        </w:rPr>
        <w:t>情報を共有することとする。</w:t>
      </w:r>
    </w:p>
    <w:p w14:paraId="5C407455" w14:textId="4813E614" w:rsidR="00075927" w:rsidRDefault="00075927" w:rsidP="00D805F0">
      <w:pPr>
        <w:ind w:left="230" w:hangingChars="100" w:hanging="230"/>
        <w:rPr>
          <w:rFonts w:ascii="ＭＳ ゴシック" w:eastAsia="ＭＳ ゴシック" w:hAnsi="ＭＳ ゴシック"/>
          <w:szCs w:val="21"/>
        </w:rPr>
      </w:pPr>
    </w:p>
    <w:p w14:paraId="3A43D994" w14:textId="77777777" w:rsidR="00075927" w:rsidRPr="00315EE6" w:rsidRDefault="00075927" w:rsidP="00075927">
      <w:pPr>
        <w:pStyle w:val="Default"/>
        <w:rPr>
          <w:rFonts w:hAnsi="ＭＳ ゴシック"/>
          <w:sz w:val="21"/>
          <w:szCs w:val="21"/>
        </w:rPr>
      </w:pPr>
      <w:r w:rsidRPr="00315EE6">
        <w:rPr>
          <w:rFonts w:hAnsi="ＭＳ ゴシック" w:hint="eastAsia"/>
          <w:sz w:val="21"/>
          <w:szCs w:val="21"/>
        </w:rPr>
        <w:t>（非常災害の場合の措置）</w:t>
      </w:r>
      <w:r w:rsidRPr="00315EE6">
        <w:rPr>
          <w:rFonts w:hAnsi="ＭＳ ゴシック"/>
          <w:sz w:val="21"/>
          <w:szCs w:val="21"/>
        </w:rPr>
        <w:t xml:space="preserve"> </w:t>
      </w:r>
    </w:p>
    <w:p w14:paraId="57FEE751" w14:textId="7E5118CA" w:rsidR="00075927" w:rsidRPr="00315EE6" w:rsidRDefault="00075927" w:rsidP="00075927">
      <w:pPr>
        <w:ind w:left="230" w:hangingChars="100" w:hanging="230"/>
        <w:rPr>
          <w:rFonts w:ascii="ＭＳ ゴシック" w:eastAsia="ＭＳ ゴシック" w:hAnsi="ＭＳ ゴシック"/>
          <w:szCs w:val="21"/>
        </w:rPr>
      </w:pPr>
      <w:r w:rsidRPr="00315EE6">
        <w:rPr>
          <w:rFonts w:ascii="ＭＳ ゴシック" w:eastAsia="ＭＳ ゴシック" w:hAnsi="ＭＳ ゴシック" w:cs="ＭＳ 明朝" w:hint="eastAsia"/>
          <w:szCs w:val="21"/>
        </w:rPr>
        <w:t>第</w:t>
      </w:r>
      <w:r w:rsidR="009E2757">
        <w:rPr>
          <w:rFonts w:ascii="ＭＳ ゴシック" w:eastAsia="ＭＳ ゴシック" w:hAnsi="ＭＳ ゴシック" w:cs="ＭＳ 明朝"/>
          <w:szCs w:val="21"/>
        </w:rPr>
        <w:t>2</w:t>
      </w:r>
      <w:r w:rsidR="00240F9C">
        <w:rPr>
          <w:rFonts w:ascii="ＭＳ ゴシック" w:eastAsia="ＭＳ ゴシック" w:hAnsi="ＭＳ ゴシック" w:cs="ＭＳ 明朝" w:hint="eastAsia"/>
          <w:szCs w:val="21"/>
        </w:rPr>
        <w:t>0</w:t>
      </w:r>
      <w:r w:rsidRPr="00315EE6">
        <w:rPr>
          <w:rFonts w:ascii="ＭＳ ゴシック" w:eastAsia="ＭＳ ゴシック" w:hAnsi="ＭＳ ゴシック" w:cs="ＭＳ 明朝" w:hint="eastAsia"/>
          <w:szCs w:val="21"/>
        </w:rPr>
        <w:t>条　非常災害等による被害を受け、補助事業の遂行が困難となった場合の</w:t>
      </w:r>
      <w:r>
        <w:rPr>
          <w:rFonts w:ascii="ＭＳ ゴシック" w:eastAsia="ＭＳ ゴシック" w:hAnsi="ＭＳ ゴシック" w:cs="ＭＳ 明朝" w:hint="eastAsia"/>
          <w:szCs w:val="21"/>
        </w:rPr>
        <w:t>支援</w:t>
      </w:r>
      <w:r w:rsidRPr="00315EE6">
        <w:rPr>
          <w:rFonts w:ascii="ＭＳ ゴシック" w:eastAsia="ＭＳ ゴシック" w:hAnsi="ＭＳ ゴシック" w:cs="ＭＳ 明朝" w:hint="eastAsia"/>
          <w:szCs w:val="21"/>
        </w:rPr>
        <w:t>事業者の措置については、</w:t>
      </w:r>
      <w:r w:rsidR="00BD27D4">
        <w:rPr>
          <w:rFonts w:ascii="ＭＳ ゴシック" w:eastAsia="ＭＳ ゴシック" w:hAnsi="ＭＳ ゴシック" w:cs="ＭＳ 明朝" w:hint="eastAsia"/>
          <w:szCs w:val="21"/>
        </w:rPr>
        <w:t>知事</w:t>
      </w:r>
      <w:r w:rsidRPr="00315EE6">
        <w:rPr>
          <w:rFonts w:ascii="ＭＳ ゴシック" w:eastAsia="ＭＳ ゴシック" w:hAnsi="ＭＳ ゴシック" w:cs="ＭＳ 明朝" w:hint="eastAsia"/>
          <w:szCs w:val="21"/>
        </w:rPr>
        <w:t>が指示するところによる。</w:t>
      </w:r>
    </w:p>
    <w:bookmarkEnd w:id="0"/>
    <w:p w14:paraId="411BF526" w14:textId="77777777" w:rsidR="00D805F0" w:rsidRPr="000E676E" w:rsidRDefault="00D805F0" w:rsidP="00D805F0">
      <w:pPr>
        <w:ind w:left="230" w:hangingChars="100" w:hanging="230"/>
        <w:rPr>
          <w:rFonts w:ascii="ＭＳ ゴシック" w:eastAsia="ＭＳ ゴシック" w:hAnsi="ＭＳ ゴシック"/>
          <w:szCs w:val="21"/>
        </w:rPr>
      </w:pPr>
    </w:p>
    <w:p w14:paraId="68988047" w14:textId="77777777" w:rsidR="00D805F0" w:rsidRPr="000E676E" w:rsidRDefault="00D805F0" w:rsidP="00D805F0">
      <w:pPr>
        <w:ind w:left="230" w:hangingChars="100" w:hanging="230"/>
        <w:rPr>
          <w:rFonts w:ascii="ＭＳ ゴシック" w:eastAsia="ＭＳ ゴシック" w:hAnsi="ＭＳ ゴシック"/>
          <w:szCs w:val="21"/>
        </w:rPr>
      </w:pPr>
      <w:r w:rsidRPr="000E676E">
        <w:rPr>
          <w:rFonts w:ascii="ＭＳ ゴシック" w:eastAsia="ＭＳ ゴシック" w:hAnsi="ＭＳ ゴシック" w:hint="eastAsia"/>
          <w:szCs w:val="21"/>
        </w:rPr>
        <w:t>（その他）</w:t>
      </w:r>
    </w:p>
    <w:p w14:paraId="3D7E1CF4" w14:textId="60822732" w:rsidR="00D805F0" w:rsidRPr="000E676E" w:rsidRDefault="00D805F0" w:rsidP="00D805F0">
      <w:pPr>
        <w:ind w:left="230" w:hangingChars="100" w:hanging="230"/>
        <w:rPr>
          <w:rFonts w:ascii="ＭＳ ゴシック" w:eastAsia="ＭＳ ゴシック" w:hAnsi="ＭＳ ゴシック"/>
          <w:szCs w:val="21"/>
        </w:rPr>
      </w:pPr>
      <w:r w:rsidRPr="000E676E">
        <w:rPr>
          <w:rFonts w:ascii="ＭＳ ゴシック" w:eastAsia="ＭＳ ゴシック" w:hAnsi="ＭＳ ゴシック" w:hint="eastAsia"/>
          <w:szCs w:val="21"/>
        </w:rPr>
        <w:t>第</w:t>
      </w:r>
      <w:r w:rsidR="009E2757">
        <w:rPr>
          <w:rFonts w:ascii="ＭＳ ゴシック" w:eastAsia="ＭＳ ゴシック" w:hAnsi="ＭＳ ゴシック"/>
          <w:szCs w:val="21"/>
        </w:rPr>
        <w:t>2</w:t>
      </w:r>
      <w:r w:rsidR="00240F9C">
        <w:rPr>
          <w:rFonts w:ascii="ＭＳ ゴシック" w:eastAsia="ＭＳ ゴシック" w:hAnsi="ＭＳ ゴシック" w:hint="eastAsia"/>
          <w:szCs w:val="21"/>
        </w:rPr>
        <w:t>1</w:t>
      </w:r>
      <w:r w:rsidRPr="000E676E">
        <w:rPr>
          <w:rFonts w:ascii="ＭＳ ゴシック" w:eastAsia="ＭＳ ゴシック" w:hAnsi="ＭＳ ゴシック" w:hint="eastAsia"/>
          <w:szCs w:val="21"/>
        </w:rPr>
        <w:t>条　この要綱に定めるもののほか、この運用に関する必要な事項は別に定める。</w:t>
      </w:r>
    </w:p>
    <w:p w14:paraId="16D8315F" w14:textId="77777777" w:rsidR="00B83059" w:rsidRPr="000E676E" w:rsidRDefault="00B83059" w:rsidP="00D805F0">
      <w:pPr>
        <w:rPr>
          <w:rFonts w:ascii="ＭＳ ゴシック" w:eastAsia="ＭＳ ゴシック" w:hAnsi="ＭＳ ゴシック"/>
          <w:szCs w:val="21"/>
        </w:rPr>
      </w:pPr>
    </w:p>
    <w:p w14:paraId="7EEAB484" w14:textId="77777777" w:rsidR="00D805F0" w:rsidRPr="000E676E" w:rsidRDefault="00D805F0" w:rsidP="00D805F0">
      <w:pPr>
        <w:ind w:firstLineChars="300" w:firstLine="689"/>
        <w:rPr>
          <w:rFonts w:ascii="ＭＳ ゴシック" w:eastAsia="ＭＳ ゴシック" w:hAnsi="ＭＳ ゴシック"/>
          <w:szCs w:val="21"/>
        </w:rPr>
      </w:pPr>
      <w:r w:rsidRPr="000E676E">
        <w:rPr>
          <w:rFonts w:ascii="ＭＳ ゴシック" w:eastAsia="ＭＳ ゴシック" w:hAnsi="ＭＳ ゴシック" w:hint="eastAsia"/>
          <w:szCs w:val="21"/>
        </w:rPr>
        <w:t>附　則</w:t>
      </w:r>
    </w:p>
    <w:p w14:paraId="35F33E97" w14:textId="73CA94E4" w:rsidR="009E2757" w:rsidRDefault="00CC7751" w:rsidP="00371D8D">
      <w:pPr>
        <w:ind w:leftChars="100" w:left="230"/>
        <w:rPr>
          <w:rFonts w:ascii="ＭＳ ゴシック" w:eastAsia="ＭＳ ゴシック" w:hAnsi="ＭＳ ゴシック"/>
          <w:szCs w:val="21"/>
        </w:rPr>
      </w:pPr>
      <w:r>
        <w:rPr>
          <w:rFonts w:ascii="ＭＳ ゴシック" w:eastAsia="ＭＳ ゴシック" w:hAnsi="ＭＳ ゴシック" w:hint="eastAsia"/>
          <w:szCs w:val="21"/>
        </w:rPr>
        <w:t>この要綱は、令和</w:t>
      </w:r>
      <w:r w:rsidR="004E5205">
        <w:rPr>
          <w:rFonts w:ascii="ＭＳ ゴシック" w:eastAsia="ＭＳ ゴシック" w:hAnsi="ＭＳ ゴシック" w:hint="eastAsia"/>
          <w:szCs w:val="21"/>
        </w:rPr>
        <w:t>２</w:t>
      </w:r>
      <w:r w:rsidR="00E74601" w:rsidRPr="000E676E">
        <w:rPr>
          <w:rFonts w:ascii="ＭＳ ゴシック" w:eastAsia="ＭＳ ゴシック" w:hAnsi="ＭＳ ゴシック" w:hint="eastAsia"/>
          <w:szCs w:val="21"/>
        </w:rPr>
        <w:t>年</w:t>
      </w:r>
      <w:r w:rsidR="007B3A60">
        <w:rPr>
          <w:rFonts w:ascii="ＭＳ ゴシック" w:eastAsia="ＭＳ ゴシック" w:hAnsi="ＭＳ ゴシック" w:hint="eastAsia"/>
          <w:szCs w:val="21"/>
        </w:rPr>
        <w:t>10</w:t>
      </w:r>
      <w:r w:rsidR="00AC1751" w:rsidRPr="000E676E">
        <w:rPr>
          <w:rFonts w:ascii="ＭＳ ゴシック" w:eastAsia="ＭＳ ゴシック" w:hAnsi="ＭＳ ゴシック" w:hint="eastAsia"/>
          <w:szCs w:val="21"/>
        </w:rPr>
        <w:t>月</w:t>
      </w:r>
      <w:r w:rsidR="007B3A60">
        <w:rPr>
          <w:rFonts w:ascii="ＭＳ ゴシック" w:eastAsia="ＭＳ ゴシック" w:hAnsi="ＭＳ ゴシック" w:hint="eastAsia"/>
          <w:szCs w:val="21"/>
        </w:rPr>
        <w:t>15</w:t>
      </w:r>
      <w:bookmarkStart w:id="1" w:name="_GoBack"/>
      <w:bookmarkEnd w:id="1"/>
      <w:r w:rsidR="00D805F0" w:rsidRPr="000E676E">
        <w:rPr>
          <w:rFonts w:ascii="ＭＳ ゴシック" w:eastAsia="ＭＳ ゴシック" w:hAnsi="ＭＳ ゴシック" w:hint="eastAsia"/>
          <w:szCs w:val="21"/>
        </w:rPr>
        <w:t>日から施行する。</w:t>
      </w:r>
      <w:r w:rsidR="009E2757">
        <w:rPr>
          <w:rFonts w:ascii="ＭＳ ゴシック" w:eastAsia="ＭＳ ゴシック" w:hAnsi="ＭＳ ゴシック"/>
          <w:szCs w:val="21"/>
        </w:rPr>
        <w:br w:type="page"/>
      </w:r>
    </w:p>
    <w:p w14:paraId="4FD8F124" w14:textId="37980A2C" w:rsidR="009E2757" w:rsidRDefault="009E2757" w:rsidP="00430FD9">
      <w:pPr>
        <w:rPr>
          <w:rFonts w:ascii="ＭＳ ゴシック" w:eastAsia="ＭＳ ゴシック" w:hAnsi="ＭＳ ゴシック"/>
          <w:szCs w:val="21"/>
        </w:rPr>
      </w:pPr>
      <w:r w:rsidRPr="00EB4227">
        <w:rPr>
          <w:rFonts w:ascii="ＭＳ ゴシック" w:eastAsia="ＭＳ ゴシック" w:hAnsi="ＭＳ ゴシック" w:hint="eastAsia"/>
          <w:szCs w:val="21"/>
        </w:rPr>
        <w:lastRenderedPageBreak/>
        <w:t>別表</w:t>
      </w:r>
      <w:r w:rsidR="00430FD9">
        <w:rPr>
          <w:rFonts w:ascii="ＭＳ ゴシック" w:eastAsia="ＭＳ ゴシック" w:hAnsi="ＭＳ ゴシック" w:hint="eastAsia"/>
          <w:szCs w:val="21"/>
        </w:rPr>
        <w:t xml:space="preserve">　</w:t>
      </w:r>
      <w:r w:rsidR="003F55C9" w:rsidRPr="003F55C9">
        <w:rPr>
          <w:rFonts w:ascii="ＭＳ ゴシック" w:eastAsia="ＭＳ ゴシック" w:hAnsi="ＭＳ ゴシック" w:hint="eastAsia"/>
          <w:szCs w:val="21"/>
        </w:rPr>
        <w:t>観光経営力強化</w:t>
      </w:r>
      <w:r w:rsidR="005C5B7C">
        <w:rPr>
          <w:rFonts w:ascii="ＭＳ ゴシック" w:eastAsia="ＭＳ ゴシック" w:hAnsi="ＭＳ ゴシック" w:hint="eastAsia"/>
          <w:szCs w:val="21"/>
        </w:rPr>
        <w:t>専門家派遣</w:t>
      </w:r>
      <w:r w:rsidR="004E5205">
        <w:rPr>
          <w:rFonts w:ascii="ＭＳ ゴシック" w:eastAsia="ＭＳ ゴシック" w:hAnsi="ＭＳ ゴシック" w:hint="eastAsia"/>
          <w:szCs w:val="21"/>
        </w:rPr>
        <w:t>事業</w:t>
      </w:r>
      <w:r w:rsidR="003F55C9">
        <w:rPr>
          <w:rFonts w:ascii="ＭＳ ゴシック" w:eastAsia="ＭＳ ゴシック" w:hAnsi="ＭＳ ゴシック" w:hint="eastAsia"/>
          <w:szCs w:val="21"/>
        </w:rPr>
        <w:t xml:space="preserve">　</w:t>
      </w:r>
      <w:r w:rsidRPr="00315EE6">
        <w:rPr>
          <w:rFonts w:ascii="ＭＳ ゴシック" w:eastAsia="ＭＳ ゴシック" w:hAnsi="ＭＳ ゴシック" w:hint="eastAsia"/>
          <w:szCs w:val="21"/>
        </w:rPr>
        <w:t>申請必要書類</w:t>
      </w:r>
    </w:p>
    <w:p w14:paraId="1D690480" w14:textId="77777777" w:rsidR="00430FD9" w:rsidRPr="00315EE6" w:rsidRDefault="00430FD9" w:rsidP="00315EE6">
      <w:pPr>
        <w:rPr>
          <w:rFonts w:ascii="ＭＳ ゴシック" w:eastAsia="ＭＳ ゴシック" w:hAnsi="ＭＳ ゴシック"/>
          <w:szCs w:val="21"/>
        </w:rPr>
      </w:pPr>
    </w:p>
    <w:tbl>
      <w:tblPr>
        <w:tblStyle w:val="a7"/>
        <w:tblW w:w="0" w:type="auto"/>
        <w:tblLook w:val="04A0" w:firstRow="1" w:lastRow="0" w:firstColumn="1" w:lastColumn="0" w:noHBand="0" w:noVBand="1"/>
      </w:tblPr>
      <w:tblGrid>
        <w:gridCol w:w="462"/>
        <w:gridCol w:w="5487"/>
        <w:gridCol w:w="1612"/>
        <w:gridCol w:w="1613"/>
      </w:tblGrid>
      <w:tr w:rsidR="00430FD9" w:rsidRPr="00EB4227" w14:paraId="52940D88" w14:textId="23D308BB" w:rsidTr="00315EE6">
        <w:trPr>
          <w:trHeight w:val="720"/>
        </w:trPr>
        <w:tc>
          <w:tcPr>
            <w:tcW w:w="462" w:type="dxa"/>
          </w:tcPr>
          <w:p w14:paraId="0729118D" w14:textId="77777777" w:rsidR="00430FD9" w:rsidRPr="00271B88" w:rsidRDefault="00430FD9" w:rsidP="00430FD9">
            <w:pPr>
              <w:jc w:val="center"/>
              <w:rPr>
                <w:rFonts w:ascii="ＭＳ ゴシック" w:eastAsia="ＭＳ ゴシック" w:hAnsi="ＭＳ ゴシック"/>
                <w:szCs w:val="21"/>
              </w:rPr>
            </w:pPr>
          </w:p>
        </w:tc>
        <w:tc>
          <w:tcPr>
            <w:tcW w:w="5487" w:type="dxa"/>
            <w:vAlign w:val="center"/>
          </w:tcPr>
          <w:p w14:paraId="50A7DB47" w14:textId="317517E4" w:rsidR="00430FD9" w:rsidRPr="00271B88" w:rsidRDefault="00430FD9">
            <w:pPr>
              <w:jc w:val="center"/>
              <w:rPr>
                <w:rFonts w:ascii="ＭＳ ゴシック" w:eastAsia="ＭＳ ゴシック" w:hAnsi="ＭＳ ゴシック"/>
                <w:szCs w:val="21"/>
              </w:rPr>
            </w:pPr>
          </w:p>
        </w:tc>
        <w:tc>
          <w:tcPr>
            <w:tcW w:w="1612" w:type="dxa"/>
            <w:vAlign w:val="center"/>
          </w:tcPr>
          <w:p w14:paraId="0B55D34A" w14:textId="371B167D" w:rsidR="00430FD9" w:rsidRDefault="00430FD9">
            <w:pPr>
              <w:jc w:val="center"/>
              <w:rPr>
                <w:rFonts w:ascii="ＭＳ ゴシック" w:eastAsia="ＭＳ ゴシック" w:hAnsi="ＭＳ ゴシック"/>
                <w:szCs w:val="21"/>
              </w:rPr>
            </w:pPr>
            <w:r>
              <w:rPr>
                <w:rFonts w:ascii="ＭＳ ゴシック" w:eastAsia="ＭＳ ゴシック" w:hAnsi="ＭＳ ゴシック" w:hint="eastAsia"/>
                <w:szCs w:val="21"/>
              </w:rPr>
              <w:t>法人</w:t>
            </w:r>
          </w:p>
        </w:tc>
        <w:tc>
          <w:tcPr>
            <w:tcW w:w="1613" w:type="dxa"/>
            <w:vAlign w:val="center"/>
          </w:tcPr>
          <w:p w14:paraId="7202AEBE" w14:textId="0F9A7B29" w:rsidR="00430FD9" w:rsidRPr="00271B88" w:rsidRDefault="00430FD9">
            <w:pPr>
              <w:jc w:val="center"/>
              <w:rPr>
                <w:rFonts w:ascii="ＭＳ ゴシック" w:eastAsia="ＭＳ ゴシック" w:hAnsi="ＭＳ ゴシック"/>
                <w:szCs w:val="21"/>
              </w:rPr>
            </w:pPr>
            <w:r>
              <w:rPr>
                <w:rFonts w:ascii="ＭＳ ゴシック" w:eastAsia="ＭＳ ゴシック" w:hAnsi="ＭＳ ゴシック" w:hint="eastAsia"/>
                <w:szCs w:val="21"/>
              </w:rPr>
              <w:t>個人</w:t>
            </w:r>
          </w:p>
        </w:tc>
      </w:tr>
      <w:tr w:rsidR="00A737BF" w:rsidRPr="00EB4227" w14:paraId="73AEE5EB" w14:textId="6BF6B3CB" w:rsidTr="00315EE6">
        <w:trPr>
          <w:trHeight w:val="720"/>
        </w:trPr>
        <w:tc>
          <w:tcPr>
            <w:tcW w:w="462" w:type="dxa"/>
            <w:vAlign w:val="center"/>
          </w:tcPr>
          <w:p w14:paraId="1DF107F7" w14:textId="0364EC04" w:rsidR="00A737BF" w:rsidRPr="009E2757"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1</w:t>
            </w:r>
          </w:p>
        </w:tc>
        <w:tc>
          <w:tcPr>
            <w:tcW w:w="5487" w:type="dxa"/>
            <w:vAlign w:val="center"/>
          </w:tcPr>
          <w:p w14:paraId="2699C1DC" w14:textId="2D5C1C16" w:rsidR="00A737BF" w:rsidRPr="00E6470A" w:rsidRDefault="00972000">
            <w:pPr>
              <w:rPr>
                <w:rFonts w:ascii="ＭＳ ゴシック" w:eastAsia="ＭＳ ゴシック" w:hAnsi="ＭＳ ゴシック"/>
                <w:szCs w:val="21"/>
              </w:rPr>
            </w:pPr>
            <w:bookmarkStart w:id="2" w:name="_Hlk486854915"/>
            <w:r w:rsidRPr="00972000">
              <w:rPr>
                <w:rFonts w:ascii="ＭＳ ゴシック" w:eastAsia="ＭＳ ゴシック" w:hAnsi="ＭＳ ゴシック" w:hint="eastAsia"/>
                <w:szCs w:val="21"/>
              </w:rPr>
              <w:t>観光事業者の経営力強化支援事業（専門家派遣）</w:t>
            </w:r>
            <w:r w:rsidR="00A737BF" w:rsidRPr="00315EE6">
              <w:rPr>
                <w:rFonts w:ascii="ＭＳ ゴシック" w:eastAsia="ＭＳ ゴシック" w:hAnsi="ＭＳ ゴシック" w:hint="eastAsia"/>
                <w:szCs w:val="21"/>
              </w:rPr>
              <w:t>申請書</w:t>
            </w:r>
            <w:bookmarkEnd w:id="2"/>
            <w:r w:rsidR="00A737BF">
              <w:rPr>
                <w:rFonts w:ascii="ＭＳ ゴシック" w:eastAsia="ＭＳ ゴシック" w:hAnsi="ＭＳ ゴシック" w:hint="eastAsia"/>
                <w:szCs w:val="21"/>
              </w:rPr>
              <w:t>（第１号様式）</w:t>
            </w:r>
          </w:p>
        </w:tc>
        <w:tc>
          <w:tcPr>
            <w:tcW w:w="1612" w:type="dxa"/>
            <w:vAlign w:val="center"/>
          </w:tcPr>
          <w:p w14:paraId="2A12D189" w14:textId="5AAC8DFF"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要</w:t>
            </w:r>
          </w:p>
        </w:tc>
        <w:tc>
          <w:tcPr>
            <w:tcW w:w="1613" w:type="dxa"/>
            <w:vAlign w:val="center"/>
          </w:tcPr>
          <w:p w14:paraId="725C6DDA" w14:textId="7206E0DE"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要</w:t>
            </w:r>
          </w:p>
        </w:tc>
      </w:tr>
      <w:tr w:rsidR="00A737BF" w:rsidRPr="00EB4227" w14:paraId="23243E36" w14:textId="77777777" w:rsidTr="00315EE6">
        <w:trPr>
          <w:trHeight w:val="720"/>
        </w:trPr>
        <w:tc>
          <w:tcPr>
            <w:tcW w:w="462" w:type="dxa"/>
            <w:vAlign w:val="center"/>
          </w:tcPr>
          <w:p w14:paraId="0E3B7473" w14:textId="51BF1897"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2</w:t>
            </w:r>
          </w:p>
        </w:tc>
        <w:tc>
          <w:tcPr>
            <w:tcW w:w="5487" w:type="dxa"/>
            <w:vAlign w:val="center"/>
          </w:tcPr>
          <w:p w14:paraId="2B46B8D7" w14:textId="4C90090D" w:rsidR="00A737BF" w:rsidRDefault="00972000">
            <w:pPr>
              <w:rPr>
                <w:rFonts w:ascii="ＭＳ ゴシック" w:eastAsia="ＭＳ ゴシック" w:hAnsi="ＭＳ ゴシック"/>
                <w:szCs w:val="21"/>
              </w:rPr>
            </w:pPr>
            <w:r w:rsidRPr="00972000">
              <w:rPr>
                <w:rFonts w:ascii="ＭＳ ゴシック" w:eastAsia="ＭＳ ゴシック" w:hAnsi="ＭＳ ゴシック" w:hint="eastAsia"/>
                <w:szCs w:val="21"/>
              </w:rPr>
              <w:t>観光事業者の経営力強化支援事業（専門家派遣）</w:t>
            </w:r>
            <w:r w:rsidR="00A737BF" w:rsidRPr="00315EE6">
              <w:rPr>
                <w:rFonts w:ascii="ＭＳ ゴシック" w:eastAsia="ＭＳ ゴシック" w:hAnsi="ＭＳ ゴシック" w:hint="eastAsia"/>
                <w:szCs w:val="21"/>
              </w:rPr>
              <w:t>計画書</w:t>
            </w:r>
            <w:r w:rsidR="00A737BF">
              <w:rPr>
                <w:rFonts w:ascii="ＭＳ ゴシック" w:eastAsia="ＭＳ ゴシック" w:hAnsi="ＭＳ ゴシック" w:hint="eastAsia"/>
                <w:szCs w:val="21"/>
              </w:rPr>
              <w:t>（別紙　第１号様式に添付）</w:t>
            </w:r>
          </w:p>
        </w:tc>
        <w:tc>
          <w:tcPr>
            <w:tcW w:w="1612" w:type="dxa"/>
            <w:vAlign w:val="center"/>
          </w:tcPr>
          <w:p w14:paraId="45C65377" w14:textId="314560C8"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要</w:t>
            </w:r>
          </w:p>
        </w:tc>
        <w:tc>
          <w:tcPr>
            <w:tcW w:w="1613" w:type="dxa"/>
            <w:vAlign w:val="center"/>
          </w:tcPr>
          <w:p w14:paraId="532DE7D8" w14:textId="3100F087"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要</w:t>
            </w:r>
          </w:p>
        </w:tc>
      </w:tr>
      <w:tr w:rsidR="00A737BF" w:rsidRPr="00EB4227" w14:paraId="339AEDA3" w14:textId="77777777" w:rsidTr="00315EE6">
        <w:trPr>
          <w:trHeight w:val="720"/>
        </w:trPr>
        <w:tc>
          <w:tcPr>
            <w:tcW w:w="462" w:type="dxa"/>
            <w:vAlign w:val="center"/>
          </w:tcPr>
          <w:p w14:paraId="05DBFE1B" w14:textId="2B1F291B"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3</w:t>
            </w:r>
          </w:p>
        </w:tc>
        <w:tc>
          <w:tcPr>
            <w:tcW w:w="5487" w:type="dxa"/>
            <w:vAlign w:val="center"/>
          </w:tcPr>
          <w:p w14:paraId="671A6372" w14:textId="4EBEA8F7" w:rsidR="00A737BF" w:rsidRDefault="00A737BF">
            <w:pPr>
              <w:rPr>
                <w:rFonts w:ascii="ＭＳ ゴシック" w:eastAsia="ＭＳ ゴシック" w:hAnsi="ＭＳ ゴシック"/>
                <w:szCs w:val="21"/>
              </w:rPr>
            </w:pPr>
            <w:r>
              <w:rPr>
                <w:rFonts w:ascii="ＭＳ ゴシック" w:eastAsia="ＭＳ ゴシック" w:hAnsi="ＭＳ ゴシック" w:hint="eastAsia"/>
                <w:szCs w:val="21"/>
              </w:rPr>
              <w:t>誓約書（第２号様式）</w:t>
            </w:r>
          </w:p>
        </w:tc>
        <w:tc>
          <w:tcPr>
            <w:tcW w:w="1612" w:type="dxa"/>
            <w:vAlign w:val="center"/>
          </w:tcPr>
          <w:p w14:paraId="257AB336" w14:textId="43B0B947"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要</w:t>
            </w:r>
          </w:p>
        </w:tc>
        <w:tc>
          <w:tcPr>
            <w:tcW w:w="1613" w:type="dxa"/>
            <w:vAlign w:val="center"/>
          </w:tcPr>
          <w:p w14:paraId="7A65EF51" w14:textId="150A7D18"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要</w:t>
            </w:r>
          </w:p>
        </w:tc>
      </w:tr>
      <w:tr w:rsidR="00A737BF" w:rsidRPr="00EB4227" w14:paraId="07EA18BE" w14:textId="77777777" w:rsidTr="00315EE6">
        <w:trPr>
          <w:trHeight w:val="720"/>
        </w:trPr>
        <w:tc>
          <w:tcPr>
            <w:tcW w:w="462" w:type="dxa"/>
            <w:vAlign w:val="center"/>
          </w:tcPr>
          <w:p w14:paraId="3659AC1C" w14:textId="6578B8E3"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4</w:t>
            </w:r>
          </w:p>
        </w:tc>
        <w:tc>
          <w:tcPr>
            <w:tcW w:w="5487" w:type="dxa"/>
            <w:vAlign w:val="center"/>
          </w:tcPr>
          <w:p w14:paraId="292C7CB3" w14:textId="4E96BA65" w:rsidR="00A737BF" w:rsidRDefault="00A737BF">
            <w:pPr>
              <w:rPr>
                <w:rFonts w:ascii="ＭＳ ゴシック" w:eastAsia="ＭＳ ゴシック" w:hAnsi="ＭＳ ゴシック"/>
                <w:szCs w:val="21"/>
              </w:rPr>
            </w:pPr>
            <w:r>
              <w:rPr>
                <w:rFonts w:ascii="ＭＳ ゴシック" w:eastAsia="ＭＳ ゴシック" w:hAnsi="ＭＳ ゴシック" w:hint="eastAsia"/>
                <w:szCs w:val="21"/>
              </w:rPr>
              <w:t>印鑑証明書</w:t>
            </w:r>
            <w:r w:rsidRPr="00315EE6">
              <w:rPr>
                <w:rFonts w:ascii="ＭＳ ゴシック" w:eastAsia="ＭＳ ゴシック" w:hAnsi="ＭＳ ゴシック" w:hint="eastAsia"/>
                <w:szCs w:val="21"/>
                <w:vertAlign w:val="superscript"/>
              </w:rPr>
              <w:t>※１</w:t>
            </w:r>
          </w:p>
        </w:tc>
        <w:tc>
          <w:tcPr>
            <w:tcW w:w="1612" w:type="dxa"/>
            <w:vAlign w:val="center"/>
          </w:tcPr>
          <w:p w14:paraId="1B45D17A" w14:textId="6DC0B5C7"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要</w:t>
            </w:r>
          </w:p>
        </w:tc>
        <w:tc>
          <w:tcPr>
            <w:tcW w:w="1613" w:type="dxa"/>
            <w:vAlign w:val="center"/>
          </w:tcPr>
          <w:p w14:paraId="2AB8A04B" w14:textId="4E6DC77A"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要</w:t>
            </w:r>
          </w:p>
        </w:tc>
      </w:tr>
      <w:tr w:rsidR="00A737BF" w:rsidRPr="00EB4227" w14:paraId="4F481B1D" w14:textId="77777777" w:rsidTr="00315EE6">
        <w:trPr>
          <w:trHeight w:val="720"/>
        </w:trPr>
        <w:tc>
          <w:tcPr>
            <w:tcW w:w="462" w:type="dxa"/>
            <w:vAlign w:val="center"/>
          </w:tcPr>
          <w:p w14:paraId="5F2E5672" w14:textId="6359D2A0"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5</w:t>
            </w:r>
          </w:p>
        </w:tc>
        <w:tc>
          <w:tcPr>
            <w:tcW w:w="5487" w:type="dxa"/>
            <w:vAlign w:val="center"/>
          </w:tcPr>
          <w:p w14:paraId="0FB74D53" w14:textId="7E89E282" w:rsidR="00A737BF" w:rsidRDefault="00A737BF">
            <w:pPr>
              <w:rPr>
                <w:rFonts w:ascii="ＭＳ ゴシック" w:eastAsia="ＭＳ ゴシック" w:hAnsi="ＭＳ ゴシック"/>
                <w:szCs w:val="21"/>
              </w:rPr>
            </w:pPr>
            <w:r>
              <w:rPr>
                <w:rFonts w:ascii="ＭＳ ゴシック" w:eastAsia="ＭＳ ゴシック" w:hAnsi="ＭＳ ゴシック" w:hint="eastAsia"/>
                <w:szCs w:val="21"/>
              </w:rPr>
              <w:t>商業登記簿謄本</w:t>
            </w:r>
            <w:r w:rsidRPr="00315EE6">
              <w:rPr>
                <w:rFonts w:ascii="ＭＳ ゴシック" w:eastAsia="ＭＳ ゴシック" w:hAnsi="ＭＳ ゴシック" w:hint="eastAsia"/>
                <w:szCs w:val="21"/>
                <w:vertAlign w:val="superscript"/>
              </w:rPr>
              <w:t>※１</w:t>
            </w:r>
          </w:p>
        </w:tc>
        <w:tc>
          <w:tcPr>
            <w:tcW w:w="1612" w:type="dxa"/>
            <w:vAlign w:val="center"/>
          </w:tcPr>
          <w:p w14:paraId="72B5ACD0" w14:textId="65713177"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要</w:t>
            </w:r>
          </w:p>
        </w:tc>
        <w:tc>
          <w:tcPr>
            <w:tcW w:w="1613" w:type="dxa"/>
            <w:vAlign w:val="center"/>
          </w:tcPr>
          <w:p w14:paraId="061E30F0" w14:textId="1D69E1C2"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r w:rsidR="00A737BF" w:rsidRPr="00EB4227" w14:paraId="4695DA51" w14:textId="77777777" w:rsidTr="00315EE6">
        <w:trPr>
          <w:trHeight w:val="720"/>
        </w:trPr>
        <w:tc>
          <w:tcPr>
            <w:tcW w:w="462" w:type="dxa"/>
            <w:vAlign w:val="center"/>
          </w:tcPr>
          <w:p w14:paraId="5C6124B2" w14:textId="07F22F20"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6</w:t>
            </w:r>
          </w:p>
        </w:tc>
        <w:tc>
          <w:tcPr>
            <w:tcW w:w="5487" w:type="dxa"/>
            <w:vAlign w:val="center"/>
          </w:tcPr>
          <w:p w14:paraId="15C99C74" w14:textId="0FC9800F" w:rsidR="00A737BF" w:rsidRDefault="00A737BF">
            <w:pPr>
              <w:rPr>
                <w:rFonts w:ascii="ＭＳ ゴシック" w:eastAsia="ＭＳ ゴシック" w:hAnsi="ＭＳ ゴシック"/>
                <w:szCs w:val="21"/>
              </w:rPr>
            </w:pPr>
            <w:r>
              <w:rPr>
                <w:rFonts w:ascii="ＭＳ ゴシック" w:eastAsia="ＭＳ ゴシック" w:hAnsi="ＭＳ ゴシック" w:hint="eastAsia"/>
                <w:szCs w:val="21"/>
              </w:rPr>
              <w:t>住民票</w:t>
            </w:r>
            <w:r w:rsidRPr="00315EE6">
              <w:rPr>
                <w:rFonts w:ascii="ＭＳ ゴシック" w:eastAsia="ＭＳ ゴシック" w:hAnsi="ＭＳ ゴシック" w:hint="eastAsia"/>
                <w:szCs w:val="21"/>
                <w:vertAlign w:val="superscript"/>
              </w:rPr>
              <w:t>※１</w:t>
            </w:r>
          </w:p>
        </w:tc>
        <w:tc>
          <w:tcPr>
            <w:tcW w:w="1612" w:type="dxa"/>
            <w:vAlign w:val="center"/>
          </w:tcPr>
          <w:p w14:paraId="0C57A60A" w14:textId="0206A3A0"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613" w:type="dxa"/>
            <w:vAlign w:val="center"/>
          </w:tcPr>
          <w:p w14:paraId="7283D52B" w14:textId="5B41E7D7"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要</w:t>
            </w:r>
          </w:p>
        </w:tc>
      </w:tr>
      <w:tr w:rsidR="00A737BF" w:rsidRPr="00EB4227" w14:paraId="554BD0AA" w14:textId="77777777" w:rsidTr="00315EE6">
        <w:trPr>
          <w:trHeight w:val="720"/>
        </w:trPr>
        <w:tc>
          <w:tcPr>
            <w:tcW w:w="462" w:type="dxa"/>
            <w:vAlign w:val="center"/>
          </w:tcPr>
          <w:p w14:paraId="1A9ACAC1" w14:textId="7106A0C9"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7</w:t>
            </w:r>
          </w:p>
        </w:tc>
        <w:tc>
          <w:tcPr>
            <w:tcW w:w="5487" w:type="dxa"/>
            <w:vAlign w:val="center"/>
          </w:tcPr>
          <w:p w14:paraId="3F61196B" w14:textId="4E894108" w:rsidR="00A737BF" w:rsidRDefault="00A737BF">
            <w:pPr>
              <w:rPr>
                <w:rFonts w:ascii="ＭＳ ゴシック" w:eastAsia="ＭＳ ゴシック" w:hAnsi="ＭＳ ゴシック"/>
                <w:szCs w:val="21"/>
              </w:rPr>
            </w:pPr>
            <w:r>
              <w:rPr>
                <w:rFonts w:ascii="ＭＳ ゴシック" w:eastAsia="ＭＳ ゴシック" w:hAnsi="ＭＳ ゴシック" w:hint="eastAsia"/>
                <w:szCs w:val="21"/>
              </w:rPr>
              <w:t>社歴書又は経歴書</w:t>
            </w:r>
          </w:p>
        </w:tc>
        <w:tc>
          <w:tcPr>
            <w:tcW w:w="1612" w:type="dxa"/>
            <w:vAlign w:val="center"/>
          </w:tcPr>
          <w:p w14:paraId="4E529C81" w14:textId="1F308950"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要</w:t>
            </w:r>
          </w:p>
        </w:tc>
        <w:tc>
          <w:tcPr>
            <w:tcW w:w="1613" w:type="dxa"/>
            <w:vAlign w:val="center"/>
          </w:tcPr>
          <w:p w14:paraId="0B18E668" w14:textId="24108666"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要</w:t>
            </w:r>
          </w:p>
        </w:tc>
      </w:tr>
      <w:tr w:rsidR="00A737BF" w:rsidRPr="00EB4227" w14:paraId="38CAA01D" w14:textId="77777777" w:rsidTr="00315EE6">
        <w:trPr>
          <w:trHeight w:val="720"/>
        </w:trPr>
        <w:tc>
          <w:tcPr>
            <w:tcW w:w="462" w:type="dxa"/>
            <w:vAlign w:val="center"/>
          </w:tcPr>
          <w:p w14:paraId="531CC3DC" w14:textId="265327C5"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8</w:t>
            </w:r>
          </w:p>
        </w:tc>
        <w:tc>
          <w:tcPr>
            <w:tcW w:w="5487" w:type="dxa"/>
            <w:vAlign w:val="center"/>
          </w:tcPr>
          <w:p w14:paraId="1192A49B" w14:textId="609FE5AE" w:rsidR="00A737BF" w:rsidRDefault="00A737BF">
            <w:pPr>
              <w:rPr>
                <w:rFonts w:ascii="ＭＳ ゴシック" w:eastAsia="ＭＳ ゴシック" w:hAnsi="ＭＳ ゴシック"/>
                <w:szCs w:val="21"/>
              </w:rPr>
            </w:pPr>
            <w:r>
              <w:rPr>
                <w:rFonts w:ascii="ＭＳ ゴシック" w:eastAsia="ＭＳ ゴシック" w:hAnsi="ＭＳ ゴシック" w:hint="eastAsia"/>
                <w:szCs w:val="21"/>
              </w:rPr>
              <w:t>貸借対照表（直近２期分）</w:t>
            </w:r>
          </w:p>
        </w:tc>
        <w:tc>
          <w:tcPr>
            <w:tcW w:w="1612" w:type="dxa"/>
            <w:vAlign w:val="center"/>
          </w:tcPr>
          <w:p w14:paraId="1B92AA20" w14:textId="6696EBB6"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要</w:t>
            </w:r>
          </w:p>
        </w:tc>
        <w:tc>
          <w:tcPr>
            <w:tcW w:w="1613" w:type="dxa"/>
            <w:vAlign w:val="center"/>
          </w:tcPr>
          <w:p w14:paraId="41C189A7" w14:textId="53BFE3ED"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r w:rsidR="00A737BF" w:rsidRPr="00EB4227" w14:paraId="4A78B7CA" w14:textId="77777777" w:rsidTr="00315EE6">
        <w:trPr>
          <w:trHeight w:val="720"/>
        </w:trPr>
        <w:tc>
          <w:tcPr>
            <w:tcW w:w="462" w:type="dxa"/>
            <w:vAlign w:val="center"/>
          </w:tcPr>
          <w:p w14:paraId="08D1ABB2" w14:textId="5F298802"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9</w:t>
            </w:r>
          </w:p>
        </w:tc>
        <w:tc>
          <w:tcPr>
            <w:tcW w:w="5487" w:type="dxa"/>
            <w:vAlign w:val="center"/>
          </w:tcPr>
          <w:p w14:paraId="6EB47CBD" w14:textId="6C09517B" w:rsidR="00A737BF" w:rsidRDefault="00A737BF">
            <w:pPr>
              <w:rPr>
                <w:rFonts w:ascii="ＭＳ ゴシック" w:eastAsia="ＭＳ ゴシック" w:hAnsi="ＭＳ ゴシック"/>
                <w:szCs w:val="21"/>
              </w:rPr>
            </w:pPr>
            <w:r>
              <w:rPr>
                <w:rFonts w:ascii="ＭＳ ゴシック" w:eastAsia="ＭＳ ゴシック" w:hAnsi="ＭＳ ゴシック" w:hint="eastAsia"/>
                <w:szCs w:val="21"/>
              </w:rPr>
              <w:t>損益計算書（直近２期分）</w:t>
            </w:r>
          </w:p>
        </w:tc>
        <w:tc>
          <w:tcPr>
            <w:tcW w:w="1612" w:type="dxa"/>
            <w:vAlign w:val="center"/>
          </w:tcPr>
          <w:p w14:paraId="51C07CA3" w14:textId="46DD857A"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要</w:t>
            </w:r>
          </w:p>
        </w:tc>
        <w:tc>
          <w:tcPr>
            <w:tcW w:w="1613" w:type="dxa"/>
            <w:vAlign w:val="center"/>
          </w:tcPr>
          <w:p w14:paraId="1D225DE4" w14:textId="0397DACA"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r w:rsidR="00A737BF" w:rsidRPr="00EB4227" w14:paraId="2F2419D4" w14:textId="77777777" w:rsidTr="00315EE6">
        <w:trPr>
          <w:trHeight w:val="720"/>
        </w:trPr>
        <w:tc>
          <w:tcPr>
            <w:tcW w:w="462" w:type="dxa"/>
            <w:vAlign w:val="center"/>
          </w:tcPr>
          <w:p w14:paraId="3FB7660D" w14:textId="3B6BC408"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0</w:t>
            </w:r>
          </w:p>
        </w:tc>
        <w:tc>
          <w:tcPr>
            <w:tcW w:w="5487" w:type="dxa"/>
            <w:vAlign w:val="center"/>
          </w:tcPr>
          <w:p w14:paraId="79D2C4C1" w14:textId="29DD5249" w:rsidR="00A737BF" w:rsidRDefault="00A737BF">
            <w:pPr>
              <w:rPr>
                <w:rFonts w:ascii="ＭＳ ゴシック" w:eastAsia="ＭＳ ゴシック" w:hAnsi="ＭＳ ゴシック"/>
                <w:szCs w:val="21"/>
              </w:rPr>
            </w:pPr>
            <w:r>
              <w:rPr>
                <w:rFonts w:ascii="ＭＳ ゴシック" w:eastAsia="ＭＳ ゴシック" w:hAnsi="ＭＳ ゴシック" w:hint="eastAsia"/>
                <w:szCs w:val="21"/>
              </w:rPr>
              <w:t>税務申告書類一式（直近２期分）</w:t>
            </w:r>
          </w:p>
        </w:tc>
        <w:tc>
          <w:tcPr>
            <w:tcW w:w="1612" w:type="dxa"/>
            <w:vAlign w:val="center"/>
          </w:tcPr>
          <w:p w14:paraId="4F443818" w14:textId="73B119C6"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613" w:type="dxa"/>
            <w:vAlign w:val="center"/>
          </w:tcPr>
          <w:p w14:paraId="25D31D9F" w14:textId="3BF0068E"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要</w:t>
            </w:r>
          </w:p>
        </w:tc>
      </w:tr>
      <w:tr w:rsidR="00A737BF" w:rsidRPr="00EB4227" w14:paraId="2E5686AE" w14:textId="77777777" w:rsidTr="00315EE6">
        <w:trPr>
          <w:trHeight w:val="720"/>
        </w:trPr>
        <w:tc>
          <w:tcPr>
            <w:tcW w:w="462" w:type="dxa"/>
            <w:vAlign w:val="center"/>
          </w:tcPr>
          <w:p w14:paraId="4A9FEE02" w14:textId="74D339CB"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1</w:t>
            </w:r>
          </w:p>
        </w:tc>
        <w:tc>
          <w:tcPr>
            <w:tcW w:w="5487" w:type="dxa"/>
            <w:vAlign w:val="center"/>
          </w:tcPr>
          <w:p w14:paraId="747A8E40" w14:textId="662A9B19" w:rsidR="00A737BF" w:rsidRDefault="00A737BF">
            <w:pPr>
              <w:rPr>
                <w:rFonts w:ascii="ＭＳ ゴシック" w:eastAsia="ＭＳ ゴシック" w:hAnsi="ＭＳ ゴシック"/>
                <w:szCs w:val="21"/>
              </w:rPr>
            </w:pPr>
            <w:r w:rsidRPr="00653F4B">
              <w:rPr>
                <w:rFonts w:ascii="ＭＳ ゴシック" w:eastAsia="ＭＳ ゴシック" w:hAnsi="ＭＳ ゴシック" w:hint="eastAsia"/>
                <w:kern w:val="0"/>
                <w:szCs w:val="21"/>
              </w:rPr>
              <w:t>納税証明書（法人税＜その</w:t>
            </w:r>
            <w:r>
              <w:rPr>
                <w:rFonts w:ascii="ＭＳ ゴシック" w:eastAsia="ＭＳ ゴシック" w:hAnsi="ＭＳ ゴシック" w:hint="eastAsia"/>
                <w:kern w:val="0"/>
                <w:szCs w:val="21"/>
              </w:rPr>
              <w:t>３</w:t>
            </w:r>
            <w:r w:rsidRPr="00653F4B">
              <w:rPr>
                <w:rFonts w:ascii="ＭＳ ゴシック" w:eastAsia="ＭＳ ゴシック" w:hAnsi="ＭＳ ゴシック" w:hint="eastAsia"/>
                <w:kern w:val="0"/>
                <w:szCs w:val="21"/>
              </w:rPr>
              <w:t>＞又は事業税）</w:t>
            </w:r>
          </w:p>
        </w:tc>
        <w:tc>
          <w:tcPr>
            <w:tcW w:w="1612" w:type="dxa"/>
            <w:vAlign w:val="center"/>
          </w:tcPr>
          <w:p w14:paraId="446270F0" w14:textId="7553AA97"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要</w:t>
            </w:r>
          </w:p>
        </w:tc>
        <w:tc>
          <w:tcPr>
            <w:tcW w:w="1613" w:type="dxa"/>
            <w:vAlign w:val="center"/>
          </w:tcPr>
          <w:p w14:paraId="1CB0310D" w14:textId="6C36A914"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r>
      <w:tr w:rsidR="00A737BF" w:rsidRPr="00EB4227" w14:paraId="4346677D" w14:textId="77777777" w:rsidTr="00315EE6">
        <w:trPr>
          <w:trHeight w:val="720"/>
        </w:trPr>
        <w:tc>
          <w:tcPr>
            <w:tcW w:w="462" w:type="dxa"/>
            <w:vAlign w:val="center"/>
          </w:tcPr>
          <w:p w14:paraId="407C9C46" w14:textId="1CC6079D"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2</w:t>
            </w:r>
          </w:p>
        </w:tc>
        <w:tc>
          <w:tcPr>
            <w:tcW w:w="5487" w:type="dxa"/>
            <w:vAlign w:val="center"/>
          </w:tcPr>
          <w:p w14:paraId="078402F9" w14:textId="0B8CFE2E" w:rsidR="00A737BF" w:rsidRDefault="00A737BF">
            <w:pPr>
              <w:rPr>
                <w:rFonts w:ascii="ＭＳ ゴシック" w:eastAsia="ＭＳ ゴシック" w:hAnsi="ＭＳ ゴシック"/>
                <w:szCs w:val="21"/>
              </w:rPr>
            </w:pPr>
            <w:r w:rsidRPr="00653F4B">
              <w:rPr>
                <w:rFonts w:ascii="ＭＳ ゴシック" w:eastAsia="ＭＳ ゴシック" w:hAnsi="ＭＳ ゴシック" w:hint="eastAsia"/>
                <w:kern w:val="0"/>
                <w:szCs w:val="21"/>
              </w:rPr>
              <w:t>納税証明書（所得税＜その１＞又は事業税）</w:t>
            </w:r>
          </w:p>
        </w:tc>
        <w:tc>
          <w:tcPr>
            <w:tcW w:w="1612" w:type="dxa"/>
            <w:vAlign w:val="center"/>
          </w:tcPr>
          <w:p w14:paraId="298A528D" w14:textId="080150B1"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1613" w:type="dxa"/>
            <w:vAlign w:val="center"/>
          </w:tcPr>
          <w:p w14:paraId="6E72C041" w14:textId="208E0517"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要</w:t>
            </w:r>
          </w:p>
        </w:tc>
      </w:tr>
      <w:tr w:rsidR="00A737BF" w:rsidRPr="00EB4227" w14:paraId="67889414" w14:textId="77777777" w:rsidTr="00315EE6">
        <w:trPr>
          <w:trHeight w:val="720"/>
        </w:trPr>
        <w:tc>
          <w:tcPr>
            <w:tcW w:w="462" w:type="dxa"/>
            <w:vAlign w:val="center"/>
          </w:tcPr>
          <w:p w14:paraId="58B5B3B0" w14:textId="5B0AAA14" w:rsidR="00A737BF" w:rsidRPr="004E5205" w:rsidRDefault="00A737BF" w:rsidP="00315EE6">
            <w:pPr>
              <w:jc w:val="center"/>
              <w:rPr>
                <w:rFonts w:ascii="ＭＳ ゴシック" w:eastAsia="ＭＳ ゴシック" w:hAnsi="ＭＳ ゴシック"/>
                <w:szCs w:val="21"/>
              </w:rPr>
            </w:pPr>
            <w:r w:rsidRPr="004E5205">
              <w:rPr>
                <w:rFonts w:ascii="ＭＳ ゴシック" w:eastAsia="ＭＳ ゴシック" w:hAnsi="ＭＳ ゴシック" w:hint="eastAsia"/>
                <w:szCs w:val="21"/>
              </w:rPr>
              <w:t>1</w:t>
            </w:r>
            <w:r w:rsidRPr="004E5205">
              <w:rPr>
                <w:rFonts w:ascii="ＭＳ ゴシック" w:eastAsia="ＭＳ ゴシック" w:hAnsi="ＭＳ ゴシック"/>
                <w:szCs w:val="21"/>
              </w:rPr>
              <w:t>3</w:t>
            </w:r>
          </w:p>
        </w:tc>
        <w:tc>
          <w:tcPr>
            <w:tcW w:w="5487" w:type="dxa"/>
            <w:vAlign w:val="center"/>
          </w:tcPr>
          <w:p w14:paraId="14FDEDBB" w14:textId="132E2DC7" w:rsidR="00A737BF" w:rsidRPr="004E5205" w:rsidRDefault="00A737BF">
            <w:pPr>
              <w:ind w:left="1607" w:hangingChars="700" w:hanging="1607"/>
              <w:rPr>
                <w:rFonts w:ascii="ＭＳ ゴシック" w:eastAsia="ＭＳ ゴシック" w:hAnsi="ＭＳ ゴシック"/>
                <w:kern w:val="0"/>
                <w:szCs w:val="21"/>
              </w:rPr>
            </w:pPr>
            <w:r w:rsidRPr="004E5205">
              <w:rPr>
                <w:rFonts w:ascii="ＭＳ ゴシック" w:eastAsia="ＭＳ ゴシック" w:hAnsi="ＭＳ ゴシック" w:hint="eastAsia"/>
                <w:kern w:val="0"/>
                <w:szCs w:val="21"/>
              </w:rPr>
              <w:t>利用者向けパンフレット</w:t>
            </w:r>
            <w:r w:rsidR="004E5205" w:rsidRPr="004E5205">
              <w:rPr>
                <w:rFonts w:ascii="ＭＳ ゴシック" w:eastAsia="ＭＳ ゴシック" w:hAnsi="ＭＳ ゴシック" w:hint="eastAsia"/>
                <w:kern w:val="0"/>
                <w:szCs w:val="21"/>
              </w:rPr>
              <w:t xml:space="preserve">　等</w:t>
            </w:r>
          </w:p>
          <w:p w14:paraId="4DBB4D24" w14:textId="6C95D40E" w:rsidR="00A737BF" w:rsidRPr="004E5205" w:rsidRDefault="00A737BF">
            <w:pPr>
              <w:rPr>
                <w:rFonts w:ascii="ＭＳ ゴシック" w:eastAsia="ＭＳ ゴシック" w:hAnsi="ＭＳ ゴシック"/>
                <w:kern w:val="0"/>
                <w:szCs w:val="21"/>
              </w:rPr>
            </w:pPr>
            <w:r w:rsidRPr="004E5205">
              <w:rPr>
                <w:rFonts w:ascii="ＭＳ ゴシック" w:eastAsia="ＭＳ ゴシック" w:hAnsi="ＭＳ ゴシック" w:hint="eastAsia"/>
                <w:kern w:val="0"/>
                <w:szCs w:val="21"/>
              </w:rPr>
              <w:t>（施設の概要が分かるもの）</w:t>
            </w:r>
          </w:p>
        </w:tc>
        <w:tc>
          <w:tcPr>
            <w:tcW w:w="1612" w:type="dxa"/>
            <w:vAlign w:val="center"/>
          </w:tcPr>
          <w:p w14:paraId="6A9A3652" w14:textId="288A21E6" w:rsidR="00A737BF" w:rsidRPr="004E5205" w:rsidRDefault="00A737BF" w:rsidP="00315EE6">
            <w:pPr>
              <w:jc w:val="center"/>
              <w:rPr>
                <w:rFonts w:ascii="ＭＳ ゴシック" w:eastAsia="ＭＳ ゴシック" w:hAnsi="ＭＳ ゴシック"/>
                <w:szCs w:val="21"/>
              </w:rPr>
            </w:pPr>
            <w:r w:rsidRPr="004E5205">
              <w:rPr>
                <w:rFonts w:ascii="ＭＳ ゴシック" w:eastAsia="ＭＳ ゴシック" w:hAnsi="ＭＳ ゴシック" w:hint="eastAsia"/>
                <w:szCs w:val="21"/>
              </w:rPr>
              <w:t>要</w:t>
            </w:r>
          </w:p>
        </w:tc>
        <w:tc>
          <w:tcPr>
            <w:tcW w:w="1613" w:type="dxa"/>
            <w:vAlign w:val="center"/>
          </w:tcPr>
          <w:p w14:paraId="258B2EA1" w14:textId="5643301F" w:rsidR="00A737BF" w:rsidRPr="004E5205" w:rsidRDefault="00A737BF" w:rsidP="00315EE6">
            <w:pPr>
              <w:jc w:val="center"/>
              <w:rPr>
                <w:rFonts w:ascii="ＭＳ ゴシック" w:eastAsia="ＭＳ ゴシック" w:hAnsi="ＭＳ ゴシック"/>
                <w:szCs w:val="21"/>
              </w:rPr>
            </w:pPr>
            <w:r w:rsidRPr="004E5205">
              <w:rPr>
                <w:rFonts w:ascii="ＭＳ ゴシック" w:eastAsia="ＭＳ ゴシック" w:hAnsi="ＭＳ ゴシック" w:hint="eastAsia"/>
                <w:szCs w:val="21"/>
              </w:rPr>
              <w:t>要</w:t>
            </w:r>
          </w:p>
        </w:tc>
      </w:tr>
      <w:tr w:rsidR="00A737BF" w:rsidRPr="00EB4227" w14:paraId="1F40A5EE" w14:textId="77777777" w:rsidTr="00315EE6">
        <w:trPr>
          <w:trHeight w:val="720"/>
        </w:trPr>
        <w:tc>
          <w:tcPr>
            <w:tcW w:w="462" w:type="dxa"/>
            <w:vAlign w:val="center"/>
          </w:tcPr>
          <w:p w14:paraId="03C776F7" w14:textId="7FA735E7"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4</w:t>
            </w:r>
          </w:p>
        </w:tc>
        <w:tc>
          <w:tcPr>
            <w:tcW w:w="5487" w:type="dxa"/>
            <w:vAlign w:val="center"/>
          </w:tcPr>
          <w:p w14:paraId="162B99B4" w14:textId="564D95A2" w:rsidR="00A737BF" w:rsidRPr="00315EE6" w:rsidRDefault="003F55C9" w:rsidP="003F55C9">
            <w:pPr>
              <w:rPr>
                <w:rFonts w:ascii="ＭＳ ゴシック" w:eastAsia="ＭＳ ゴシック" w:hAnsi="ＭＳ ゴシック"/>
                <w:kern w:val="0"/>
                <w:szCs w:val="21"/>
                <w:vertAlign w:val="superscript"/>
              </w:rPr>
            </w:pPr>
            <w:r>
              <w:rPr>
                <w:rFonts w:ascii="ＭＳ ゴシック" w:eastAsia="ＭＳ ゴシック" w:hAnsi="ＭＳ ゴシック" w:hint="eastAsia"/>
                <w:kern w:val="0"/>
                <w:szCs w:val="21"/>
              </w:rPr>
              <w:t>事業計画実行のために法令上必要な事業認可、工場設置認可等がある場合は、当該事業認可証の写し</w:t>
            </w:r>
            <w:r w:rsidR="00F64E33">
              <w:rPr>
                <w:rFonts w:ascii="ＭＳ ゴシック" w:eastAsia="ＭＳ ゴシック" w:hAnsi="ＭＳ ゴシック" w:hint="eastAsia"/>
                <w:szCs w:val="21"/>
                <w:vertAlign w:val="superscript"/>
              </w:rPr>
              <w:t>※２</w:t>
            </w:r>
          </w:p>
        </w:tc>
        <w:tc>
          <w:tcPr>
            <w:tcW w:w="1612" w:type="dxa"/>
            <w:vAlign w:val="center"/>
          </w:tcPr>
          <w:p w14:paraId="08310F38" w14:textId="53821E4E"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要</w:t>
            </w:r>
          </w:p>
        </w:tc>
        <w:tc>
          <w:tcPr>
            <w:tcW w:w="1613" w:type="dxa"/>
            <w:vAlign w:val="center"/>
          </w:tcPr>
          <w:p w14:paraId="21B45C2B" w14:textId="41D181B5" w:rsidR="00A737BF"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要</w:t>
            </w:r>
          </w:p>
        </w:tc>
      </w:tr>
      <w:tr w:rsidR="00430FD9" w:rsidRPr="00EB4227" w14:paraId="516C9D81" w14:textId="77777777" w:rsidTr="00315EE6">
        <w:trPr>
          <w:trHeight w:val="720"/>
        </w:trPr>
        <w:tc>
          <w:tcPr>
            <w:tcW w:w="462" w:type="dxa"/>
            <w:vAlign w:val="center"/>
          </w:tcPr>
          <w:p w14:paraId="7C00D515" w14:textId="424190C5" w:rsidR="00430FD9" w:rsidRPr="00271B88"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1</w:t>
            </w:r>
            <w:r>
              <w:rPr>
                <w:rFonts w:ascii="ＭＳ ゴシック" w:eastAsia="ＭＳ ゴシック" w:hAnsi="ＭＳ ゴシック"/>
                <w:szCs w:val="21"/>
              </w:rPr>
              <w:t>5</w:t>
            </w:r>
          </w:p>
        </w:tc>
        <w:tc>
          <w:tcPr>
            <w:tcW w:w="5487" w:type="dxa"/>
            <w:vAlign w:val="center"/>
          </w:tcPr>
          <w:p w14:paraId="2BB7B5B2" w14:textId="28C3D64B" w:rsidR="00430FD9" w:rsidRDefault="00430FD9">
            <w:pPr>
              <w:rPr>
                <w:rFonts w:ascii="ＭＳ ゴシック" w:eastAsia="ＭＳ ゴシック" w:hAnsi="ＭＳ ゴシック"/>
                <w:szCs w:val="21"/>
              </w:rPr>
            </w:pPr>
            <w:r w:rsidRPr="00271B88">
              <w:rPr>
                <w:rFonts w:ascii="ＭＳ ゴシック" w:eastAsia="ＭＳ ゴシック" w:hAnsi="ＭＳ ゴシック" w:hint="eastAsia"/>
                <w:szCs w:val="21"/>
              </w:rPr>
              <w:t>その他必要に応じて提出を依頼するもの</w:t>
            </w:r>
          </w:p>
        </w:tc>
        <w:tc>
          <w:tcPr>
            <w:tcW w:w="1612" w:type="dxa"/>
            <w:vAlign w:val="center"/>
          </w:tcPr>
          <w:p w14:paraId="410D7074" w14:textId="749D25EE" w:rsidR="00430FD9"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必要に応じて</w:t>
            </w:r>
          </w:p>
        </w:tc>
        <w:tc>
          <w:tcPr>
            <w:tcW w:w="1613" w:type="dxa"/>
            <w:vAlign w:val="center"/>
          </w:tcPr>
          <w:p w14:paraId="41C22E07" w14:textId="2F1079CD" w:rsidR="00430FD9" w:rsidRDefault="00A737BF" w:rsidP="00315EE6">
            <w:pPr>
              <w:jc w:val="center"/>
              <w:rPr>
                <w:rFonts w:ascii="ＭＳ ゴシック" w:eastAsia="ＭＳ ゴシック" w:hAnsi="ＭＳ ゴシック"/>
                <w:szCs w:val="21"/>
              </w:rPr>
            </w:pPr>
            <w:r>
              <w:rPr>
                <w:rFonts w:ascii="ＭＳ ゴシック" w:eastAsia="ＭＳ ゴシック" w:hAnsi="ＭＳ ゴシック" w:hint="eastAsia"/>
                <w:szCs w:val="21"/>
              </w:rPr>
              <w:t>必要に応じて</w:t>
            </w:r>
          </w:p>
        </w:tc>
      </w:tr>
    </w:tbl>
    <w:p w14:paraId="40110351" w14:textId="39728B89" w:rsidR="00A737BF" w:rsidRDefault="00A737BF" w:rsidP="00A737BF">
      <w:pPr>
        <w:rPr>
          <w:rFonts w:ascii="ＭＳ ゴシック" w:eastAsia="ＭＳ ゴシック" w:hAnsi="ＭＳ ゴシック"/>
          <w:szCs w:val="21"/>
        </w:rPr>
      </w:pPr>
      <w:r>
        <w:rPr>
          <w:rFonts w:ascii="ＭＳ ゴシック" w:eastAsia="ＭＳ ゴシック" w:hAnsi="ＭＳ ゴシック" w:hint="eastAsia"/>
          <w:szCs w:val="21"/>
        </w:rPr>
        <w:t>※１　申請日から起算して３ヶ月以内に発行されたもの</w:t>
      </w:r>
    </w:p>
    <w:p w14:paraId="0E57FAF4" w14:textId="5CB518B2" w:rsidR="00D805F0" w:rsidRPr="00A737BF" w:rsidRDefault="00A737BF" w:rsidP="00F64E33">
      <w:pPr>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D71D2E">
        <w:rPr>
          <w:rFonts w:ascii="ＭＳ ゴシック" w:eastAsia="ＭＳ ゴシック" w:hAnsi="ＭＳ ゴシック" w:hint="eastAsia"/>
          <w:szCs w:val="21"/>
        </w:rPr>
        <w:t>補助金申請後に許可を受ける予定のものについては、許可申請書（写）を提出し</w:t>
      </w:r>
      <w:r w:rsidR="00F64E33">
        <w:rPr>
          <w:rFonts w:ascii="ＭＳ ゴシック" w:eastAsia="ＭＳ ゴシック" w:hAnsi="ＭＳ ゴシック" w:hint="eastAsia"/>
          <w:szCs w:val="21"/>
        </w:rPr>
        <w:t>、</w:t>
      </w:r>
      <w:r w:rsidR="00D71D2E">
        <w:rPr>
          <w:rFonts w:ascii="ＭＳ ゴシック" w:eastAsia="ＭＳ ゴシック" w:hAnsi="ＭＳ ゴシック" w:hint="eastAsia"/>
          <w:szCs w:val="21"/>
        </w:rPr>
        <w:t>第1</w:t>
      </w:r>
      <w:r w:rsidR="00A820EF">
        <w:rPr>
          <w:rFonts w:ascii="ＭＳ ゴシック" w:eastAsia="ＭＳ ゴシック" w:hAnsi="ＭＳ ゴシック" w:hint="eastAsia"/>
          <w:szCs w:val="21"/>
        </w:rPr>
        <w:t>4</w:t>
      </w:r>
      <w:r w:rsidR="00D71D2E">
        <w:rPr>
          <w:rFonts w:ascii="ＭＳ ゴシック" w:eastAsia="ＭＳ ゴシック" w:hAnsi="ＭＳ ゴシック" w:hint="eastAsia"/>
          <w:szCs w:val="21"/>
        </w:rPr>
        <w:t>条に定める実施報告時までに提出すること</w:t>
      </w:r>
    </w:p>
    <w:sectPr w:rsidR="00D805F0" w:rsidRPr="00A737BF" w:rsidSect="00B83059">
      <w:headerReference w:type="default" r:id="rId8"/>
      <w:footerReference w:type="default" r:id="rId9"/>
      <w:pgSz w:w="11906" w:h="16838" w:code="9"/>
      <w:pgMar w:top="1134" w:right="1361" w:bottom="1134" w:left="1361" w:header="851" w:footer="567" w:gutter="0"/>
      <w:cols w:space="425"/>
      <w:docGrid w:type="linesAndChars" w:linePitch="360" w:charSpace="40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58A3F" w14:textId="77777777" w:rsidR="00DC11A3" w:rsidRDefault="00DC11A3" w:rsidP="00D805F0">
      <w:r>
        <w:separator/>
      </w:r>
    </w:p>
  </w:endnote>
  <w:endnote w:type="continuationSeparator" w:id="0">
    <w:p w14:paraId="07CBB850" w14:textId="77777777" w:rsidR="00DC11A3" w:rsidRDefault="00DC11A3" w:rsidP="00D8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0945866"/>
      <w:docPartObj>
        <w:docPartGallery w:val="Page Numbers (Bottom of Page)"/>
        <w:docPartUnique/>
      </w:docPartObj>
    </w:sdtPr>
    <w:sdtEndPr>
      <w:rPr>
        <w:rFonts w:ascii="MS UI Gothic" w:eastAsia="MS UI Gothic" w:hAnsi="MS UI Gothic"/>
        <w:sz w:val="20"/>
        <w:szCs w:val="20"/>
      </w:rPr>
    </w:sdtEndPr>
    <w:sdtContent>
      <w:p w14:paraId="32F1F37E" w14:textId="32AA5086" w:rsidR="008C66C2" w:rsidRPr="007A2E98" w:rsidRDefault="008C66C2">
        <w:pPr>
          <w:pStyle w:val="a5"/>
          <w:jc w:val="center"/>
          <w:rPr>
            <w:rFonts w:ascii="MS UI Gothic" w:eastAsia="MS UI Gothic" w:hAnsi="MS UI Gothic"/>
            <w:sz w:val="20"/>
            <w:szCs w:val="20"/>
          </w:rPr>
        </w:pPr>
        <w:r w:rsidRPr="007A2E98">
          <w:rPr>
            <w:rFonts w:ascii="MS UI Gothic" w:eastAsia="MS UI Gothic" w:hAnsi="MS UI Gothic"/>
            <w:sz w:val="20"/>
            <w:szCs w:val="20"/>
          </w:rPr>
          <w:fldChar w:fldCharType="begin"/>
        </w:r>
        <w:r w:rsidRPr="007A2E98">
          <w:rPr>
            <w:rFonts w:ascii="MS UI Gothic" w:eastAsia="MS UI Gothic" w:hAnsi="MS UI Gothic"/>
            <w:sz w:val="20"/>
            <w:szCs w:val="20"/>
          </w:rPr>
          <w:instrText>PAGE   \* MERGEFORMAT</w:instrText>
        </w:r>
        <w:r w:rsidRPr="007A2E98">
          <w:rPr>
            <w:rFonts w:ascii="MS UI Gothic" w:eastAsia="MS UI Gothic" w:hAnsi="MS UI Gothic"/>
            <w:sz w:val="20"/>
            <w:szCs w:val="20"/>
          </w:rPr>
          <w:fldChar w:fldCharType="separate"/>
        </w:r>
        <w:r w:rsidR="009B4A81" w:rsidRPr="009B4A81">
          <w:rPr>
            <w:rFonts w:ascii="MS UI Gothic" w:eastAsia="MS UI Gothic" w:hAnsi="MS UI Gothic"/>
            <w:noProof/>
            <w:sz w:val="20"/>
            <w:szCs w:val="20"/>
            <w:lang w:val="ja-JP"/>
          </w:rPr>
          <w:t>5</w:t>
        </w:r>
        <w:r w:rsidRPr="007A2E98">
          <w:rPr>
            <w:rFonts w:ascii="MS UI Gothic" w:eastAsia="MS UI Gothic" w:hAnsi="MS UI Gothic"/>
            <w:sz w:val="20"/>
            <w:szCs w:val="20"/>
          </w:rPr>
          <w:fldChar w:fldCharType="end"/>
        </w:r>
      </w:p>
    </w:sdtContent>
  </w:sdt>
  <w:p w14:paraId="0716E5EB" w14:textId="77777777" w:rsidR="008C66C2" w:rsidRDefault="008C66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CBC54" w14:textId="77777777" w:rsidR="00DC11A3" w:rsidRDefault="00DC11A3" w:rsidP="00D805F0">
      <w:r>
        <w:separator/>
      </w:r>
    </w:p>
  </w:footnote>
  <w:footnote w:type="continuationSeparator" w:id="0">
    <w:p w14:paraId="3638F9B1" w14:textId="77777777" w:rsidR="00DC11A3" w:rsidRDefault="00DC11A3" w:rsidP="00D80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12B60" w14:textId="77777777" w:rsidR="00EA064C" w:rsidRPr="00AF50AF" w:rsidRDefault="00693C5B" w:rsidP="00EA064C">
    <w:pPr>
      <w:pStyle w:val="a3"/>
      <w:jc w:val="center"/>
      <w:rPr>
        <w:rFonts w:ascii="ＭＳ ゴシック" w:eastAsia="ＭＳ ゴシック" w:hAnsi="ＭＳ ゴシック"/>
      </w:rPr>
    </w:pPr>
    <w:r w:rsidRPr="00693C5B">
      <w:rPr>
        <w:rFonts w:ascii="ＭＳ ゴシック" w:eastAsia="ＭＳ ゴシック" w:hAnsi="ＭＳ ゴシック"/>
      </w:rPr>
      <w:ptab w:relativeTo="margin" w:alignment="center" w:leader="none"/>
    </w:r>
    <w:r w:rsidRPr="00B65336">
      <w:rPr>
        <w:rFonts w:ascii="ＭＳ 明朝" w:eastAsia="ＭＳ 明朝" w:hAnsi="ＭＳ 明朝"/>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93F9C"/>
    <w:multiLevelType w:val="hybridMultilevel"/>
    <w:tmpl w:val="2B747C24"/>
    <w:lvl w:ilvl="0" w:tplc="FF6C61B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AC2CFF"/>
    <w:multiLevelType w:val="hybridMultilevel"/>
    <w:tmpl w:val="FA9CBD74"/>
    <w:lvl w:ilvl="0" w:tplc="7E620D3C">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8C382A"/>
    <w:multiLevelType w:val="hybridMultilevel"/>
    <w:tmpl w:val="70A294A4"/>
    <w:lvl w:ilvl="0" w:tplc="EBCA68C2">
      <w:start w:val="7"/>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0AB"/>
    <w:rsid w:val="00003F69"/>
    <w:rsid w:val="00017BA7"/>
    <w:rsid w:val="000240A9"/>
    <w:rsid w:val="00025750"/>
    <w:rsid w:val="00062566"/>
    <w:rsid w:val="00073250"/>
    <w:rsid w:val="00075927"/>
    <w:rsid w:val="000C618A"/>
    <w:rsid w:val="000E676E"/>
    <w:rsid w:val="001010B1"/>
    <w:rsid w:val="00123C96"/>
    <w:rsid w:val="00166939"/>
    <w:rsid w:val="001B14AF"/>
    <w:rsid w:val="001E56B8"/>
    <w:rsid w:val="00235673"/>
    <w:rsid w:val="00240F9C"/>
    <w:rsid w:val="002D5C73"/>
    <w:rsid w:val="002E045F"/>
    <w:rsid w:val="00304EEF"/>
    <w:rsid w:val="00315EE6"/>
    <w:rsid w:val="00317148"/>
    <w:rsid w:val="0032020E"/>
    <w:rsid w:val="00335F3F"/>
    <w:rsid w:val="00371D8D"/>
    <w:rsid w:val="003908E4"/>
    <w:rsid w:val="003C7784"/>
    <w:rsid w:val="003D6F09"/>
    <w:rsid w:val="003D7EA6"/>
    <w:rsid w:val="003E30A6"/>
    <w:rsid w:val="003E33B0"/>
    <w:rsid w:val="003E59FC"/>
    <w:rsid w:val="003F55C9"/>
    <w:rsid w:val="0040132B"/>
    <w:rsid w:val="0043072B"/>
    <w:rsid w:val="00430FD9"/>
    <w:rsid w:val="004C31E5"/>
    <w:rsid w:val="004E5205"/>
    <w:rsid w:val="004F2E89"/>
    <w:rsid w:val="00534B88"/>
    <w:rsid w:val="005A173C"/>
    <w:rsid w:val="005A35FF"/>
    <w:rsid w:val="005A3B4B"/>
    <w:rsid w:val="005B5593"/>
    <w:rsid w:val="005B7DA3"/>
    <w:rsid w:val="005C1B71"/>
    <w:rsid w:val="005C39BC"/>
    <w:rsid w:val="005C5B7C"/>
    <w:rsid w:val="00622CA3"/>
    <w:rsid w:val="00630C7D"/>
    <w:rsid w:val="00634857"/>
    <w:rsid w:val="00650F82"/>
    <w:rsid w:val="00691FC8"/>
    <w:rsid w:val="00693C5B"/>
    <w:rsid w:val="006F6080"/>
    <w:rsid w:val="006F7140"/>
    <w:rsid w:val="00702078"/>
    <w:rsid w:val="00706296"/>
    <w:rsid w:val="00726E86"/>
    <w:rsid w:val="007336E5"/>
    <w:rsid w:val="007367B9"/>
    <w:rsid w:val="00781FC1"/>
    <w:rsid w:val="007A6478"/>
    <w:rsid w:val="007B17A1"/>
    <w:rsid w:val="007B3A60"/>
    <w:rsid w:val="007E615C"/>
    <w:rsid w:val="007F0229"/>
    <w:rsid w:val="007F20D7"/>
    <w:rsid w:val="0083022C"/>
    <w:rsid w:val="008A2B74"/>
    <w:rsid w:val="008B3DB5"/>
    <w:rsid w:val="008B4127"/>
    <w:rsid w:val="008C66C2"/>
    <w:rsid w:val="008E6F8F"/>
    <w:rsid w:val="00901AAB"/>
    <w:rsid w:val="00904DA4"/>
    <w:rsid w:val="00906D8A"/>
    <w:rsid w:val="00924B53"/>
    <w:rsid w:val="00972000"/>
    <w:rsid w:val="00980842"/>
    <w:rsid w:val="00996A92"/>
    <w:rsid w:val="009B4A81"/>
    <w:rsid w:val="009E2757"/>
    <w:rsid w:val="00A10065"/>
    <w:rsid w:val="00A34D9C"/>
    <w:rsid w:val="00A406C4"/>
    <w:rsid w:val="00A576AD"/>
    <w:rsid w:val="00A661D6"/>
    <w:rsid w:val="00A737BF"/>
    <w:rsid w:val="00A7731E"/>
    <w:rsid w:val="00A820EF"/>
    <w:rsid w:val="00A94188"/>
    <w:rsid w:val="00A94D28"/>
    <w:rsid w:val="00A961E2"/>
    <w:rsid w:val="00AC1751"/>
    <w:rsid w:val="00AF50AF"/>
    <w:rsid w:val="00B10560"/>
    <w:rsid w:val="00B110AB"/>
    <w:rsid w:val="00B473CF"/>
    <w:rsid w:val="00B54909"/>
    <w:rsid w:val="00B65336"/>
    <w:rsid w:val="00B83059"/>
    <w:rsid w:val="00B95A9A"/>
    <w:rsid w:val="00BD27D4"/>
    <w:rsid w:val="00BE57B9"/>
    <w:rsid w:val="00BF42D3"/>
    <w:rsid w:val="00C01366"/>
    <w:rsid w:val="00C01E3A"/>
    <w:rsid w:val="00C4096A"/>
    <w:rsid w:val="00C46645"/>
    <w:rsid w:val="00C5383F"/>
    <w:rsid w:val="00C6545D"/>
    <w:rsid w:val="00C71355"/>
    <w:rsid w:val="00CC7751"/>
    <w:rsid w:val="00CE51E7"/>
    <w:rsid w:val="00D14C0F"/>
    <w:rsid w:val="00D41213"/>
    <w:rsid w:val="00D569EB"/>
    <w:rsid w:val="00D60547"/>
    <w:rsid w:val="00D67CE8"/>
    <w:rsid w:val="00D71D2E"/>
    <w:rsid w:val="00D73DA5"/>
    <w:rsid w:val="00D805F0"/>
    <w:rsid w:val="00DC11A3"/>
    <w:rsid w:val="00E40380"/>
    <w:rsid w:val="00E74601"/>
    <w:rsid w:val="00E87001"/>
    <w:rsid w:val="00E92BD0"/>
    <w:rsid w:val="00EA064C"/>
    <w:rsid w:val="00EE380E"/>
    <w:rsid w:val="00EF46FE"/>
    <w:rsid w:val="00F155F1"/>
    <w:rsid w:val="00F46B62"/>
    <w:rsid w:val="00F53A08"/>
    <w:rsid w:val="00F641F3"/>
    <w:rsid w:val="00F64E33"/>
    <w:rsid w:val="00F80C5F"/>
    <w:rsid w:val="00F83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A865A0"/>
  <w15:docId w15:val="{D5C55D8A-90AF-4673-8E72-BDD6B7009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05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05F0"/>
    <w:pPr>
      <w:tabs>
        <w:tab w:val="center" w:pos="4252"/>
        <w:tab w:val="right" w:pos="8504"/>
      </w:tabs>
      <w:snapToGrid w:val="0"/>
    </w:pPr>
  </w:style>
  <w:style w:type="character" w:customStyle="1" w:styleId="a4">
    <w:name w:val="ヘッダー (文字)"/>
    <w:basedOn w:val="a0"/>
    <w:link w:val="a3"/>
    <w:uiPriority w:val="99"/>
    <w:rsid w:val="00D805F0"/>
  </w:style>
  <w:style w:type="paragraph" w:styleId="a5">
    <w:name w:val="footer"/>
    <w:basedOn w:val="a"/>
    <w:link w:val="a6"/>
    <w:uiPriority w:val="99"/>
    <w:unhideWhenUsed/>
    <w:rsid w:val="00D805F0"/>
    <w:pPr>
      <w:tabs>
        <w:tab w:val="center" w:pos="4252"/>
        <w:tab w:val="right" w:pos="8504"/>
      </w:tabs>
      <w:snapToGrid w:val="0"/>
    </w:pPr>
  </w:style>
  <w:style w:type="character" w:customStyle="1" w:styleId="a6">
    <w:name w:val="フッター (文字)"/>
    <w:basedOn w:val="a0"/>
    <w:link w:val="a5"/>
    <w:uiPriority w:val="99"/>
    <w:rsid w:val="00D805F0"/>
  </w:style>
  <w:style w:type="table" w:styleId="a7">
    <w:name w:val="Table Grid"/>
    <w:basedOn w:val="a1"/>
    <w:uiPriority w:val="59"/>
    <w:rsid w:val="00D8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D805F0"/>
    <w:pPr>
      <w:widowControl w:val="0"/>
      <w:jc w:val="both"/>
    </w:pPr>
  </w:style>
  <w:style w:type="paragraph" w:styleId="a9">
    <w:name w:val="annotation text"/>
    <w:basedOn w:val="a"/>
    <w:link w:val="aa"/>
    <w:uiPriority w:val="99"/>
    <w:unhideWhenUsed/>
    <w:rsid w:val="00D805F0"/>
    <w:pPr>
      <w:jc w:val="left"/>
    </w:pPr>
  </w:style>
  <w:style w:type="character" w:customStyle="1" w:styleId="aa">
    <w:name w:val="コメント文字列 (文字)"/>
    <w:basedOn w:val="a0"/>
    <w:link w:val="a9"/>
    <w:uiPriority w:val="99"/>
    <w:rsid w:val="00D805F0"/>
  </w:style>
  <w:style w:type="paragraph" w:styleId="ab">
    <w:name w:val="Balloon Text"/>
    <w:basedOn w:val="a"/>
    <w:link w:val="ac"/>
    <w:uiPriority w:val="99"/>
    <w:semiHidden/>
    <w:unhideWhenUsed/>
    <w:rsid w:val="00622CA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2CA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5A3B4B"/>
    <w:rPr>
      <w:sz w:val="18"/>
      <w:szCs w:val="18"/>
    </w:rPr>
  </w:style>
  <w:style w:type="paragraph" w:styleId="ae">
    <w:name w:val="annotation subject"/>
    <w:basedOn w:val="a9"/>
    <w:next w:val="a9"/>
    <w:link w:val="af"/>
    <w:uiPriority w:val="99"/>
    <w:semiHidden/>
    <w:unhideWhenUsed/>
    <w:rsid w:val="005A3B4B"/>
    <w:rPr>
      <w:b/>
      <w:bCs/>
    </w:rPr>
  </w:style>
  <w:style w:type="character" w:customStyle="1" w:styleId="af">
    <w:name w:val="コメント内容 (文字)"/>
    <w:basedOn w:val="aa"/>
    <w:link w:val="ae"/>
    <w:uiPriority w:val="99"/>
    <w:semiHidden/>
    <w:rsid w:val="005A3B4B"/>
    <w:rPr>
      <w:b/>
      <w:bCs/>
    </w:rPr>
  </w:style>
  <w:style w:type="paragraph" w:customStyle="1" w:styleId="Default">
    <w:name w:val="Default"/>
    <w:rsid w:val="0007592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f0">
    <w:name w:val="List Paragraph"/>
    <w:basedOn w:val="a"/>
    <w:uiPriority w:val="34"/>
    <w:qFormat/>
    <w:rsid w:val="009E27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E147C-2256-413D-8387-5D432D21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5</Pages>
  <Words>654</Words>
  <Characters>3731</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tcvb231</dc:creator>
  <cp:keywords/>
  <dc:description/>
  <cp:lastModifiedBy>東京都</cp:lastModifiedBy>
  <cp:revision>15</cp:revision>
  <cp:lastPrinted>2020-09-24T02:06:00Z</cp:lastPrinted>
  <dcterms:created xsi:type="dcterms:W3CDTF">2020-09-24T02:10:00Z</dcterms:created>
  <dcterms:modified xsi:type="dcterms:W3CDTF">2020-10-27T05:21:00Z</dcterms:modified>
</cp:coreProperties>
</file>