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827F" w14:textId="5969B83F" w:rsidR="00BE5A33" w:rsidRDefault="003C30B5" w:rsidP="00C34592">
      <w:pPr>
        <w:widowControl/>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募集要領別紙４</w:t>
      </w:r>
    </w:p>
    <w:p w14:paraId="07AA0FD7" w14:textId="77777777" w:rsidR="00BE5A33" w:rsidRDefault="00BE5A33" w:rsidP="004C2BDA">
      <w:pPr>
        <w:jc w:val="left"/>
        <w:rPr>
          <w:rFonts w:ascii="ＭＳ Ｐ明朝" w:eastAsia="ＭＳ Ｐ明朝" w:hAnsi="ＭＳ Ｐ明朝"/>
        </w:rPr>
      </w:pPr>
    </w:p>
    <w:p w14:paraId="222E6C72" w14:textId="77777777" w:rsidR="00BE5A33" w:rsidRPr="00BE5A33" w:rsidRDefault="00BE5A33" w:rsidP="00BE5A33">
      <w:pPr>
        <w:jc w:val="center"/>
        <w:rPr>
          <w:rFonts w:ascii="ＭＳ ゴシック" w:eastAsia="ＭＳ ゴシック" w:hAnsi="ＭＳ ゴシック"/>
          <w:b/>
        </w:rPr>
      </w:pPr>
      <w:r w:rsidRPr="00BE5A33">
        <w:rPr>
          <w:rFonts w:ascii="ＭＳ ゴシック" w:eastAsia="ＭＳ ゴシック" w:hAnsi="ＭＳ ゴシック" w:hint="eastAsia"/>
          <w:b/>
          <w:sz w:val="28"/>
        </w:rPr>
        <w:t>企画提案書作成要領</w:t>
      </w:r>
    </w:p>
    <w:p w14:paraId="6A0313E0" w14:textId="77777777" w:rsidR="00BE5A33" w:rsidRDefault="00BE5A33" w:rsidP="00BE5A33">
      <w:pPr>
        <w:jc w:val="center"/>
        <w:rPr>
          <w:rFonts w:ascii="ＭＳ Ｐ明朝" w:eastAsia="ＭＳ Ｐ明朝" w:hAnsi="ＭＳ Ｐ明朝"/>
        </w:rPr>
      </w:pPr>
    </w:p>
    <w:p w14:paraId="131E56A3" w14:textId="77777777" w:rsidR="00BE5A33" w:rsidRPr="00792612" w:rsidRDefault="00792612" w:rsidP="00BE5A33">
      <w:pPr>
        <w:jc w:val="left"/>
        <w:rPr>
          <w:rFonts w:ascii="ＭＳ ゴシック" w:eastAsia="ＭＳ ゴシック" w:hAnsi="ＭＳ ゴシック"/>
          <w:sz w:val="24"/>
        </w:rPr>
      </w:pPr>
      <w:r w:rsidRPr="00792612">
        <w:rPr>
          <w:rFonts w:ascii="ＭＳ ゴシック" w:eastAsia="ＭＳ ゴシック" w:hAnsi="ＭＳ ゴシック" w:hint="eastAsia"/>
          <w:sz w:val="24"/>
        </w:rPr>
        <w:t>１　企画提案書の様式</w:t>
      </w:r>
    </w:p>
    <w:p w14:paraId="0DEE7207" w14:textId="77777777" w:rsidR="00792612" w:rsidRDefault="00792612" w:rsidP="00BE5A33">
      <w:pPr>
        <w:jc w:val="left"/>
        <w:rPr>
          <w:rFonts w:ascii="ＭＳ ゴシック" w:eastAsia="ＭＳ ゴシック" w:hAnsi="ＭＳ ゴシック"/>
          <w:sz w:val="24"/>
        </w:rPr>
      </w:pPr>
    </w:p>
    <w:p w14:paraId="0F991C9C" w14:textId="77777777" w:rsidR="00792612" w:rsidRPr="00792612" w:rsidRDefault="00792612" w:rsidP="00BE5A33">
      <w:pPr>
        <w:jc w:val="left"/>
        <w:rPr>
          <w:rFonts w:ascii="ＭＳ ゴシック" w:eastAsia="ＭＳ ゴシック" w:hAnsi="ＭＳ ゴシック"/>
          <w:sz w:val="24"/>
        </w:rPr>
      </w:pPr>
    </w:p>
    <w:p w14:paraId="7FEB4AA2" w14:textId="77777777" w:rsidR="00792612" w:rsidRPr="00792612" w:rsidRDefault="00792612" w:rsidP="00792612">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（１）企画提案書の様式は自由とします。</w:t>
      </w:r>
    </w:p>
    <w:p w14:paraId="009B3160" w14:textId="77777777" w:rsidR="00792612" w:rsidRPr="00792612" w:rsidRDefault="00792612" w:rsidP="00792612">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（２）企画提案書のA4サイズ（ヨコ）で作成してください。</w:t>
      </w:r>
    </w:p>
    <w:p w14:paraId="5CC1E18D" w14:textId="77777777" w:rsidR="00792612" w:rsidRDefault="00792612" w:rsidP="00BE5A33">
      <w:pPr>
        <w:jc w:val="left"/>
        <w:rPr>
          <w:rFonts w:ascii="ＭＳ ゴシック" w:eastAsia="ＭＳ ゴシック" w:hAnsi="ＭＳ ゴシック"/>
          <w:sz w:val="24"/>
        </w:rPr>
      </w:pPr>
    </w:p>
    <w:p w14:paraId="14F6C87A" w14:textId="77777777" w:rsidR="00792612" w:rsidRPr="00792612" w:rsidRDefault="00792612" w:rsidP="00BE5A33">
      <w:pPr>
        <w:jc w:val="left"/>
        <w:rPr>
          <w:rFonts w:ascii="ＭＳ ゴシック" w:eastAsia="ＭＳ ゴシック" w:hAnsi="ＭＳ ゴシック"/>
          <w:sz w:val="24"/>
        </w:rPr>
      </w:pPr>
    </w:p>
    <w:p w14:paraId="5A759EA0" w14:textId="77777777" w:rsidR="00792612" w:rsidRPr="00792612" w:rsidRDefault="00792612" w:rsidP="00BE5A33">
      <w:pPr>
        <w:jc w:val="left"/>
        <w:rPr>
          <w:rFonts w:ascii="ＭＳ ゴシック" w:eastAsia="ＭＳ ゴシック" w:hAnsi="ＭＳ ゴシック"/>
          <w:sz w:val="24"/>
        </w:rPr>
      </w:pPr>
      <w:r w:rsidRPr="00792612">
        <w:rPr>
          <w:rFonts w:ascii="ＭＳ ゴシック" w:eastAsia="ＭＳ ゴシック" w:hAnsi="ＭＳ ゴシック" w:hint="eastAsia"/>
          <w:sz w:val="24"/>
        </w:rPr>
        <w:t>２　企画提案書の内容</w:t>
      </w:r>
    </w:p>
    <w:p w14:paraId="6D5343B4" w14:textId="77777777" w:rsidR="00792612" w:rsidRDefault="00792612" w:rsidP="00BE5A33">
      <w:pPr>
        <w:jc w:val="left"/>
        <w:rPr>
          <w:rFonts w:ascii="ＭＳ ゴシック" w:eastAsia="ＭＳ ゴシック" w:hAnsi="ＭＳ ゴシック"/>
          <w:sz w:val="24"/>
        </w:rPr>
      </w:pPr>
    </w:p>
    <w:p w14:paraId="2E593997" w14:textId="77777777" w:rsidR="00792612" w:rsidRDefault="00792612" w:rsidP="00BE5A33">
      <w:pPr>
        <w:jc w:val="left"/>
        <w:rPr>
          <w:rFonts w:ascii="ＭＳ ゴシック" w:eastAsia="ＭＳ ゴシック" w:hAnsi="ＭＳ ゴシック"/>
          <w:sz w:val="24"/>
        </w:rPr>
      </w:pPr>
    </w:p>
    <w:p w14:paraId="30033098" w14:textId="77777777" w:rsidR="00792612" w:rsidRPr="00792612" w:rsidRDefault="00792612" w:rsidP="00BE5A33">
      <w:pPr>
        <w:jc w:val="left"/>
        <w:rPr>
          <w:rFonts w:ascii="ＭＳ Ｐ明朝" w:eastAsia="ＭＳ Ｐ明朝" w:hAnsi="ＭＳ Ｐ明朝"/>
          <w:sz w:val="24"/>
        </w:rPr>
      </w:pPr>
      <w:r>
        <w:rPr>
          <w:rFonts w:ascii="ＭＳ ゴシック" w:eastAsia="ＭＳ ゴシック" w:hAnsi="ＭＳ ゴシック" w:hint="eastAsia"/>
          <w:sz w:val="24"/>
        </w:rPr>
        <w:t xml:space="preserve">　</w:t>
      </w:r>
      <w:r w:rsidRPr="00792612">
        <w:rPr>
          <w:rFonts w:ascii="ＭＳ Ｐ明朝" w:eastAsia="ＭＳ Ｐ明朝" w:hAnsi="ＭＳ Ｐ明朝" w:hint="eastAsia"/>
          <w:sz w:val="24"/>
        </w:rPr>
        <w:t>企画提案書</w:t>
      </w:r>
      <w:r>
        <w:rPr>
          <w:rFonts w:ascii="ＭＳ Ｐ明朝" w:eastAsia="ＭＳ Ｐ明朝" w:hAnsi="ＭＳ Ｐ明朝" w:hint="eastAsia"/>
          <w:sz w:val="24"/>
        </w:rPr>
        <w:t>は別添の仕様書に基づき、以下の【審査のポイント】を踏まえた提案内容としてください。</w:t>
      </w:r>
    </w:p>
    <w:p w14:paraId="056C0FCA" w14:textId="5CFF7E50" w:rsidR="00792612" w:rsidRDefault="00817D84" w:rsidP="00BE5A33">
      <w:pPr>
        <w:jc w:val="left"/>
        <w:rPr>
          <w:rFonts w:ascii="ＭＳ Ｐ明朝" w:eastAsia="ＭＳ Ｐ明朝" w:hAnsi="ＭＳ Ｐ明朝"/>
          <w:sz w:val="24"/>
        </w:rPr>
      </w:pPr>
      <w:r w:rsidRPr="00507887">
        <w:rPr>
          <w:rFonts w:ascii="ＭＳ Ｐ明朝" w:eastAsia="ＭＳ Ｐ明朝" w:hAnsi="ＭＳ Ｐ明朝" w:hint="eastAsia"/>
          <w:sz w:val="24"/>
        </w:rPr>
        <w:t xml:space="preserve">　なお、</w:t>
      </w:r>
      <w:r>
        <w:rPr>
          <w:rFonts w:ascii="ＭＳ Ｐ明朝" w:eastAsia="ＭＳ Ｐ明朝" w:hAnsi="ＭＳ Ｐ明朝" w:hint="eastAsia"/>
          <w:sz w:val="24"/>
        </w:rPr>
        <w:t>提案書には、仕様書第６の１（２）に記載のとおり、新型コロナウイルス感染症の感染状況に応じた２案を作成し、記載してください。</w:t>
      </w:r>
    </w:p>
    <w:p w14:paraId="509DB2DB" w14:textId="2CBB4C8A" w:rsidR="00817D84" w:rsidRPr="00507887" w:rsidRDefault="00817D84" w:rsidP="00BE5A33">
      <w:pPr>
        <w:jc w:val="left"/>
        <w:rPr>
          <w:rFonts w:ascii="ＭＳ Ｐ明朝" w:eastAsia="ＭＳ Ｐ明朝" w:hAnsi="ＭＳ Ｐ明朝"/>
          <w:sz w:val="24"/>
        </w:rPr>
      </w:pPr>
      <w:r>
        <w:rPr>
          <w:rFonts w:ascii="ＭＳ Ｐ明朝" w:eastAsia="ＭＳ Ｐ明朝" w:hAnsi="ＭＳ Ｐ明朝" w:hint="eastAsia"/>
          <w:sz w:val="24"/>
        </w:rPr>
        <w:t xml:space="preserve">　審査に当たっては、２案を総合的に評価し、審査します。</w:t>
      </w:r>
    </w:p>
    <w:p w14:paraId="1DA66052" w14:textId="77777777" w:rsidR="00792612" w:rsidRPr="00792612" w:rsidRDefault="00792612" w:rsidP="00BE5A33">
      <w:pPr>
        <w:jc w:val="left"/>
        <w:rPr>
          <w:rFonts w:ascii="ＭＳ ゴシック" w:eastAsia="ＭＳ ゴシック" w:hAnsi="ＭＳ ゴシック"/>
          <w:sz w:val="24"/>
        </w:rPr>
      </w:pPr>
    </w:p>
    <w:p w14:paraId="12C9FC83" w14:textId="77777777" w:rsidR="00792612" w:rsidRDefault="00792612" w:rsidP="00BE5A33">
      <w:pPr>
        <w:jc w:val="left"/>
        <w:rPr>
          <w:rFonts w:ascii="ＭＳ ゴシック" w:eastAsia="ＭＳ ゴシック" w:hAnsi="ＭＳ ゴシック"/>
          <w:sz w:val="24"/>
        </w:rPr>
      </w:pPr>
      <w:r w:rsidRPr="00792612">
        <w:rPr>
          <w:rFonts w:ascii="ＭＳ ゴシック" w:eastAsia="ＭＳ ゴシック" w:hAnsi="ＭＳ ゴシック" w:hint="eastAsia"/>
          <w:sz w:val="24"/>
        </w:rPr>
        <w:t>３　審査のポイント</w:t>
      </w:r>
    </w:p>
    <w:p w14:paraId="69E8F572" w14:textId="77777777" w:rsidR="00792612" w:rsidRDefault="00792612" w:rsidP="00BE5A33">
      <w:pPr>
        <w:jc w:val="left"/>
        <w:rPr>
          <w:rFonts w:ascii="ＭＳ ゴシック" w:eastAsia="ＭＳ ゴシック" w:hAnsi="ＭＳ ゴシック"/>
          <w:sz w:val="24"/>
        </w:rPr>
      </w:pPr>
    </w:p>
    <w:p w14:paraId="291CF7AC" w14:textId="77777777" w:rsidR="00792612" w:rsidRPr="00792612" w:rsidRDefault="00792612" w:rsidP="00BE5A33">
      <w:pPr>
        <w:jc w:val="left"/>
        <w:rPr>
          <w:rFonts w:ascii="ＭＳ Ｐ明朝" w:eastAsia="ＭＳ Ｐ明朝" w:hAnsi="ＭＳ Ｐ明朝"/>
          <w:sz w:val="24"/>
        </w:rPr>
      </w:pPr>
      <w:r w:rsidRPr="00792612">
        <w:rPr>
          <w:rFonts w:ascii="ＭＳ Ｐ明朝" w:eastAsia="ＭＳ Ｐ明朝" w:hAnsi="ＭＳ Ｐ明朝" w:hint="eastAsia"/>
          <w:sz w:val="24"/>
        </w:rPr>
        <w:t xml:space="preserve">　</w:t>
      </w:r>
      <w:r w:rsidR="00C34592">
        <w:rPr>
          <w:rFonts w:ascii="ＭＳ Ｐ明朝" w:eastAsia="ＭＳ Ｐ明朝" w:hAnsi="ＭＳ Ｐ明朝" w:hint="eastAsia"/>
          <w:sz w:val="24"/>
        </w:rPr>
        <w:t xml:space="preserve">　</w:t>
      </w:r>
      <w:r w:rsidRPr="00792612">
        <w:rPr>
          <w:rFonts w:ascii="ＭＳ Ｐ明朝" w:eastAsia="ＭＳ Ｐ明朝" w:hAnsi="ＭＳ Ｐ明朝" w:hint="eastAsia"/>
          <w:sz w:val="24"/>
        </w:rPr>
        <w:t>別紙のとおり。</w:t>
      </w:r>
    </w:p>
    <w:p w14:paraId="5756527B" w14:textId="77777777" w:rsidR="002C128D" w:rsidRDefault="002C128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5A72016" w14:textId="77777777" w:rsidR="00792612" w:rsidRPr="002C128D" w:rsidRDefault="002C128D" w:rsidP="002C128D">
      <w:pPr>
        <w:jc w:val="right"/>
        <w:rPr>
          <w:rFonts w:ascii="ＭＳ ゴシック" w:eastAsia="ＭＳ ゴシック" w:hAnsi="ＭＳ ゴシック"/>
          <w:b/>
          <w:sz w:val="24"/>
        </w:rPr>
      </w:pPr>
      <w:r w:rsidRPr="002C128D">
        <w:rPr>
          <w:rFonts w:ascii="ＭＳ ゴシック" w:eastAsia="ＭＳ ゴシック" w:hAnsi="ＭＳ ゴシック" w:hint="eastAsia"/>
          <w:b/>
          <w:sz w:val="24"/>
        </w:rPr>
        <w:lastRenderedPageBreak/>
        <w:t>別紙</w:t>
      </w:r>
    </w:p>
    <w:p w14:paraId="1786B8F2" w14:textId="77777777" w:rsidR="002C128D" w:rsidRPr="007F4603" w:rsidRDefault="002C128D" w:rsidP="002C128D">
      <w:pPr>
        <w:jc w:val="center"/>
        <w:rPr>
          <w:rFonts w:ascii="ＭＳ ゴシック" w:eastAsia="ＭＳ ゴシック" w:hAnsi="ＭＳ ゴシック"/>
          <w:b/>
          <w:sz w:val="32"/>
        </w:rPr>
      </w:pPr>
      <w:r w:rsidRPr="007F4603">
        <w:rPr>
          <w:rFonts w:ascii="ＭＳ ゴシック" w:eastAsia="ＭＳ ゴシック" w:hAnsi="ＭＳ ゴシック" w:hint="eastAsia"/>
          <w:b/>
          <w:sz w:val="32"/>
        </w:rPr>
        <w:t>審査のポイント</w:t>
      </w:r>
    </w:p>
    <w:tbl>
      <w:tblPr>
        <w:tblStyle w:val="ab"/>
        <w:tblW w:w="9356" w:type="dxa"/>
        <w:tblInd w:w="-307" w:type="dxa"/>
        <w:tblLook w:val="04A0" w:firstRow="1" w:lastRow="0" w:firstColumn="1" w:lastColumn="0" w:noHBand="0" w:noVBand="1"/>
      </w:tblPr>
      <w:tblGrid>
        <w:gridCol w:w="9356"/>
      </w:tblGrid>
      <w:tr w:rsidR="002C128D" w14:paraId="7A4FFCEA" w14:textId="77777777" w:rsidTr="00917CF3">
        <w:trPr>
          <w:trHeight w:val="518"/>
        </w:trPr>
        <w:tc>
          <w:tcPr>
            <w:tcW w:w="9356" w:type="dxa"/>
            <w:tcBorders>
              <w:top w:val="single" w:sz="18" w:space="0" w:color="auto"/>
              <w:left w:val="single" w:sz="18" w:space="0" w:color="auto"/>
              <w:right w:val="single" w:sz="18" w:space="0" w:color="auto"/>
            </w:tcBorders>
            <w:shd w:val="clear" w:color="auto" w:fill="E7E6E6" w:themeFill="background2"/>
            <w:vAlign w:val="center"/>
          </w:tcPr>
          <w:p w14:paraId="2671E44C" w14:textId="77777777" w:rsidR="002C128D" w:rsidRDefault="002C128D" w:rsidP="002C128D">
            <w:pPr>
              <w:jc w:val="left"/>
              <w:rPr>
                <w:rFonts w:ascii="ＭＳ ゴシック" w:eastAsia="ＭＳ ゴシック" w:hAnsi="ＭＳ ゴシック"/>
                <w:b/>
                <w:sz w:val="24"/>
              </w:rPr>
            </w:pPr>
            <w:r>
              <w:rPr>
                <w:rFonts w:ascii="ＭＳ ゴシック" w:eastAsia="ＭＳ ゴシック" w:hAnsi="ＭＳ ゴシック" w:hint="eastAsia"/>
                <w:b/>
                <w:sz w:val="24"/>
              </w:rPr>
              <w:t>１　全体構成</w:t>
            </w:r>
          </w:p>
        </w:tc>
      </w:tr>
      <w:tr w:rsidR="002C128D" w14:paraId="4A714F7B" w14:textId="77777777" w:rsidTr="00917CF3">
        <w:trPr>
          <w:trHeight w:val="885"/>
        </w:trPr>
        <w:tc>
          <w:tcPr>
            <w:tcW w:w="9356" w:type="dxa"/>
            <w:tcBorders>
              <w:left w:val="single" w:sz="18" w:space="0" w:color="auto"/>
              <w:right w:val="single" w:sz="18" w:space="0" w:color="auto"/>
            </w:tcBorders>
          </w:tcPr>
          <w:p w14:paraId="69A69DE2" w14:textId="001902AC" w:rsidR="002C128D" w:rsidRPr="007F4603" w:rsidRDefault="000E2A15" w:rsidP="007F4603">
            <w:pPr>
              <w:pStyle w:val="a7"/>
              <w:numPr>
                <w:ilvl w:val="1"/>
                <w:numId w:val="4"/>
              </w:numPr>
              <w:ind w:leftChars="0" w:left="294"/>
              <w:jc w:val="left"/>
              <w:rPr>
                <w:rFonts w:ascii="ＭＳ Ｐ明朝" w:eastAsia="ＭＳ Ｐ明朝" w:hAnsi="ＭＳ Ｐ明朝"/>
                <w:sz w:val="24"/>
              </w:rPr>
            </w:pPr>
            <w:r w:rsidRPr="007F4603">
              <w:rPr>
                <w:rFonts w:ascii="ＭＳ Ｐ明朝" w:eastAsia="ＭＳ Ｐ明朝" w:hAnsi="ＭＳ Ｐ明朝" w:hint="eastAsia"/>
                <w:sz w:val="24"/>
              </w:rPr>
              <w:t>春の食フェスティバル2022の趣旨、目的に適った企画内容となっているか。</w:t>
            </w:r>
          </w:p>
          <w:p w14:paraId="3803D120" w14:textId="77777777" w:rsidR="007F4603" w:rsidRPr="007F4603" w:rsidRDefault="007F4603" w:rsidP="007F4603">
            <w:pPr>
              <w:pStyle w:val="a7"/>
              <w:numPr>
                <w:ilvl w:val="1"/>
                <w:numId w:val="4"/>
              </w:numPr>
              <w:ind w:leftChars="0" w:left="294"/>
              <w:jc w:val="left"/>
              <w:rPr>
                <w:rFonts w:ascii="ＭＳ Ｐ明朝" w:eastAsia="ＭＳ Ｐ明朝" w:hAnsi="ＭＳ Ｐ明朝"/>
                <w:sz w:val="24"/>
              </w:rPr>
            </w:pPr>
            <w:r w:rsidRPr="007F4603">
              <w:rPr>
                <w:rFonts w:ascii="ＭＳ Ｐ明朝" w:eastAsia="ＭＳ Ｐ明朝" w:hAnsi="ＭＳ Ｐ明朝" w:hint="eastAsia"/>
                <w:sz w:val="24"/>
              </w:rPr>
              <w:t>東京が有する食の魅力を観光コンテンツとして位置づけ、それを活かした企画内容となっているか。</w:t>
            </w:r>
          </w:p>
          <w:p w14:paraId="057A934B" w14:textId="77777777" w:rsidR="007F4603" w:rsidRPr="007F4603" w:rsidRDefault="007F4603" w:rsidP="007F4603">
            <w:pPr>
              <w:pStyle w:val="a7"/>
              <w:numPr>
                <w:ilvl w:val="1"/>
                <w:numId w:val="4"/>
              </w:numPr>
              <w:ind w:leftChars="0" w:left="294"/>
              <w:jc w:val="left"/>
              <w:rPr>
                <w:rFonts w:ascii="ＭＳ Ｐ明朝" w:eastAsia="ＭＳ Ｐ明朝" w:hAnsi="ＭＳ Ｐ明朝"/>
                <w:sz w:val="24"/>
              </w:rPr>
            </w:pPr>
            <w:r w:rsidRPr="007F4603">
              <w:rPr>
                <w:rFonts w:ascii="ＭＳ Ｐ明朝" w:eastAsia="ＭＳ Ｐ明朝" w:hAnsi="ＭＳ Ｐ明朝" w:hint="eastAsia"/>
                <w:sz w:val="24"/>
              </w:rPr>
              <w:t>本イベントで対象としている者を会場へ集客するための工夫がなされているか。</w:t>
            </w:r>
          </w:p>
        </w:tc>
      </w:tr>
      <w:tr w:rsidR="002C128D" w14:paraId="245B8228" w14:textId="77777777" w:rsidTr="00917CF3">
        <w:tc>
          <w:tcPr>
            <w:tcW w:w="9356" w:type="dxa"/>
            <w:tcBorders>
              <w:left w:val="single" w:sz="18" w:space="0" w:color="auto"/>
              <w:right w:val="single" w:sz="18" w:space="0" w:color="auto"/>
            </w:tcBorders>
            <w:shd w:val="clear" w:color="auto" w:fill="E7E6E6" w:themeFill="background2"/>
          </w:tcPr>
          <w:p w14:paraId="7802F41A" w14:textId="77777777" w:rsidR="002C128D" w:rsidRDefault="002C128D" w:rsidP="002C128D">
            <w:pPr>
              <w:jc w:val="left"/>
              <w:rPr>
                <w:rFonts w:ascii="ＭＳ ゴシック" w:eastAsia="ＭＳ ゴシック" w:hAnsi="ＭＳ ゴシック"/>
                <w:b/>
                <w:sz w:val="24"/>
              </w:rPr>
            </w:pPr>
            <w:r>
              <w:rPr>
                <w:rFonts w:ascii="ＭＳ ゴシック" w:eastAsia="ＭＳ ゴシック" w:hAnsi="ＭＳ ゴシック" w:hint="eastAsia"/>
                <w:b/>
                <w:sz w:val="24"/>
              </w:rPr>
              <w:t>２　イベント全般</w:t>
            </w:r>
          </w:p>
        </w:tc>
      </w:tr>
      <w:tr w:rsidR="002C128D" w14:paraId="623459C8" w14:textId="77777777" w:rsidTr="00917CF3">
        <w:tc>
          <w:tcPr>
            <w:tcW w:w="9356" w:type="dxa"/>
            <w:tcBorders>
              <w:left w:val="single" w:sz="18" w:space="0" w:color="auto"/>
              <w:right w:val="single" w:sz="18" w:space="0" w:color="auto"/>
            </w:tcBorders>
          </w:tcPr>
          <w:p w14:paraId="659D03FB" w14:textId="6451A6C5" w:rsidR="000E73C0" w:rsidRDefault="006701A0" w:rsidP="006701A0">
            <w:pPr>
              <w:pStyle w:val="a7"/>
              <w:numPr>
                <w:ilvl w:val="1"/>
                <w:numId w:val="3"/>
              </w:numPr>
              <w:ind w:leftChars="-18" w:left="322"/>
              <w:jc w:val="left"/>
              <w:rPr>
                <w:rFonts w:ascii="ＭＳ Ｐ明朝" w:eastAsia="ＭＳ Ｐ明朝" w:hAnsi="ＭＳ Ｐ明朝"/>
                <w:sz w:val="24"/>
              </w:rPr>
            </w:pPr>
            <w:r w:rsidRPr="006701A0">
              <w:rPr>
                <w:rFonts w:ascii="ＭＳ Ｐ明朝" w:eastAsia="ＭＳ Ｐ明朝" w:hAnsi="ＭＳ Ｐ明朝" w:hint="eastAsia"/>
                <w:sz w:val="24"/>
              </w:rPr>
              <w:t>2つの会場</w:t>
            </w:r>
            <w:r>
              <w:rPr>
                <w:rFonts w:ascii="ＭＳ Ｐ明朝" w:eastAsia="ＭＳ Ｐ明朝" w:hAnsi="ＭＳ Ｐ明朝" w:hint="eastAsia"/>
                <w:sz w:val="24"/>
              </w:rPr>
              <w:t>それぞれの特性</w:t>
            </w:r>
            <w:r w:rsidR="00430CB2">
              <w:rPr>
                <w:rFonts w:ascii="ＭＳ Ｐ明朝" w:eastAsia="ＭＳ Ｐ明朝" w:hAnsi="ＭＳ Ｐ明朝" w:hint="eastAsia"/>
                <w:sz w:val="24"/>
              </w:rPr>
              <w:t>を</w:t>
            </w:r>
            <w:r>
              <w:rPr>
                <w:rFonts w:ascii="ＭＳ Ｐ明朝" w:eastAsia="ＭＳ Ｐ明朝" w:hAnsi="ＭＳ Ｐ明朝" w:hint="eastAsia"/>
                <w:sz w:val="24"/>
              </w:rPr>
              <w:t>活かしつつ、実現可能性の高い企画内容となっているか。</w:t>
            </w:r>
          </w:p>
          <w:p w14:paraId="53AEB103" w14:textId="77777777" w:rsidR="0008110E" w:rsidRPr="0008110E" w:rsidRDefault="0008110E" w:rsidP="0008110E">
            <w:pPr>
              <w:jc w:val="left"/>
              <w:rPr>
                <w:rFonts w:ascii="ＭＳ Ｐ明朝" w:eastAsia="ＭＳ Ｐ明朝" w:hAnsi="ＭＳ Ｐ明朝"/>
                <w:sz w:val="24"/>
              </w:rPr>
            </w:pPr>
            <w:r>
              <w:rPr>
                <w:rFonts w:ascii="ＭＳ Ｐ明朝" w:eastAsia="ＭＳ Ｐ明朝" w:hAnsi="ＭＳ Ｐ明朝" w:hint="eastAsia"/>
                <w:sz w:val="24"/>
              </w:rPr>
              <w:t>また、各会場の出展者の選定について適切な選定手順と基準が設けられているか。</w:t>
            </w:r>
          </w:p>
          <w:p w14:paraId="6FC9B174" w14:textId="77777777" w:rsidR="000E73C0" w:rsidRPr="00917CF3" w:rsidRDefault="00917CF3" w:rsidP="00917CF3">
            <w:pPr>
              <w:pStyle w:val="a7"/>
              <w:numPr>
                <w:ilvl w:val="1"/>
                <w:numId w:val="3"/>
              </w:numPr>
              <w:ind w:leftChars="0" w:left="322"/>
              <w:jc w:val="left"/>
              <w:rPr>
                <w:rFonts w:ascii="ＭＳ Ｐ明朝" w:eastAsia="ＭＳ Ｐ明朝" w:hAnsi="ＭＳ Ｐ明朝"/>
                <w:sz w:val="24"/>
              </w:rPr>
            </w:pPr>
            <w:r w:rsidRPr="00917CF3">
              <w:rPr>
                <w:rFonts w:ascii="ＭＳ Ｐ明朝" w:eastAsia="ＭＳ Ｐ明朝" w:hAnsi="ＭＳ Ｐ明朝" w:hint="eastAsia"/>
                <w:sz w:val="24"/>
              </w:rPr>
              <w:t>単なる展示に留まらず来場者</w:t>
            </w:r>
            <w:r>
              <w:rPr>
                <w:rFonts w:ascii="ＭＳ Ｐ明朝" w:eastAsia="ＭＳ Ｐ明朝" w:hAnsi="ＭＳ Ｐ明朝" w:hint="eastAsia"/>
                <w:sz w:val="24"/>
              </w:rPr>
              <w:t>の関心を高めるための工夫がなされているか。</w:t>
            </w:r>
          </w:p>
          <w:p w14:paraId="27A9A887" w14:textId="77777777" w:rsidR="000E73C0" w:rsidRDefault="00917CF3" w:rsidP="00917CF3">
            <w:pPr>
              <w:pStyle w:val="a7"/>
              <w:numPr>
                <w:ilvl w:val="1"/>
                <w:numId w:val="3"/>
              </w:numPr>
              <w:ind w:leftChars="0" w:left="322"/>
              <w:jc w:val="left"/>
              <w:rPr>
                <w:rFonts w:ascii="ＭＳ Ｐ明朝" w:eastAsia="ＭＳ Ｐ明朝" w:hAnsi="ＭＳ Ｐ明朝"/>
                <w:sz w:val="24"/>
              </w:rPr>
            </w:pPr>
            <w:r>
              <w:rPr>
                <w:rFonts w:ascii="ＭＳ Ｐ明朝" w:eastAsia="ＭＳ Ｐ明朝" w:hAnsi="ＭＳ Ｐ明朝" w:hint="eastAsia"/>
                <w:sz w:val="24"/>
              </w:rPr>
              <w:t>イベントの実施期間中</w:t>
            </w:r>
            <w:r w:rsidR="009F5E80">
              <w:rPr>
                <w:rFonts w:ascii="ＭＳ Ｐ明朝" w:eastAsia="ＭＳ Ｐ明朝" w:hAnsi="ＭＳ Ｐ明朝" w:hint="eastAsia"/>
                <w:sz w:val="24"/>
              </w:rPr>
              <w:t>、来場できないがイベントに興味を持っている層（国内外）も楽しむことができる工夫がなされているか。</w:t>
            </w:r>
          </w:p>
          <w:p w14:paraId="32B30069" w14:textId="77777777" w:rsidR="00917CF3" w:rsidRDefault="00917CF3" w:rsidP="00917CF3">
            <w:pPr>
              <w:pStyle w:val="a7"/>
              <w:numPr>
                <w:ilvl w:val="1"/>
                <w:numId w:val="3"/>
              </w:numPr>
              <w:ind w:leftChars="0" w:left="322"/>
              <w:jc w:val="left"/>
              <w:rPr>
                <w:rFonts w:ascii="ＭＳ Ｐ明朝" w:eastAsia="ＭＳ Ｐ明朝" w:hAnsi="ＭＳ Ｐ明朝"/>
                <w:sz w:val="24"/>
              </w:rPr>
            </w:pPr>
            <w:r>
              <w:rPr>
                <w:rFonts w:ascii="ＭＳ Ｐ明朝" w:eastAsia="ＭＳ Ｐ明朝" w:hAnsi="ＭＳ Ｐ明朝" w:hint="eastAsia"/>
                <w:sz w:val="24"/>
              </w:rPr>
              <w:t>会場周辺の飲食店等と連携し、相乗効果が得られる工夫がなされているか。</w:t>
            </w:r>
          </w:p>
          <w:p w14:paraId="18238CEC" w14:textId="77777777" w:rsidR="00917CF3" w:rsidRDefault="00917CF3" w:rsidP="00917CF3">
            <w:pPr>
              <w:pStyle w:val="a7"/>
              <w:numPr>
                <w:ilvl w:val="1"/>
                <w:numId w:val="3"/>
              </w:numPr>
              <w:ind w:leftChars="0" w:left="322"/>
              <w:jc w:val="left"/>
              <w:rPr>
                <w:rFonts w:ascii="ＭＳ Ｐ明朝" w:eastAsia="ＭＳ Ｐ明朝" w:hAnsi="ＭＳ Ｐ明朝"/>
                <w:sz w:val="24"/>
              </w:rPr>
            </w:pPr>
            <w:r>
              <w:rPr>
                <w:rFonts w:ascii="ＭＳ Ｐ明朝" w:eastAsia="ＭＳ Ｐ明朝" w:hAnsi="ＭＳ Ｐ明朝" w:hint="eastAsia"/>
                <w:sz w:val="24"/>
              </w:rPr>
              <w:t>会場レイアウトや装飾などは、来場者の安全を確保しつつ効果的なものとなっているか。</w:t>
            </w:r>
          </w:p>
          <w:p w14:paraId="26E1E5DE" w14:textId="77777777" w:rsidR="00917CF3" w:rsidRPr="00917CF3" w:rsidRDefault="00917CF3" w:rsidP="00917CF3">
            <w:pPr>
              <w:pStyle w:val="a7"/>
              <w:numPr>
                <w:ilvl w:val="1"/>
                <w:numId w:val="3"/>
              </w:numPr>
              <w:ind w:leftChars="0" w:left="322"/>
              <w:jc w:val="left"/>
              <w:rPr>
                <w:rFonts w:ascii="ＭＳ Ｐ明朝" w:eastAsia="ＭＳ Ｐ明朝" w:hAnsi="ＭＳ Ｐ明朝"/>
                <w:sz w:val="24"/>
              </w:rPr>
            </w:pPr>
            <w:r>
              <w:rPr>
                <w:rFonts w:ascii="ＭＳ Ｐ明朝" w:eastAsia="ＭＳ Ｐ明朝" w:hAnsi="ＭＳ Ｐ明朝" w:hint="eastAsia"/>
                <w:sz w:val="24"/>
              </w:rPr>
              <w:t>必要最小限の経費で、高いPR効果が得られるような工夫がなされているか。</w:t>
            </w:r>
          </w:p>
          <w:p w14:paraId="433C4EF7" w14:textId="77777777" w:rsidR="002C128D" w:rsidRDefault="00917CF3" w:rsidP="000E73C0">
            <w:pPr>
              <w:jc w:val="left"/>
              <w:rPr>
                <w:rFonts w:ascii="ＭＳ Ｐ明朝" w:eastAsia="ＭＳ Ｐ明朝" w:hAnsi="ＭＳ Ｐ明朝"/>
                <w:sz w:val="24"/>
              </w:rPr>
            </w:pPr>
            <w:r>
              <w:rPr>
                <w:rFonts w:ascii="ＭＳ Ｐ明朝" w:eastAsia="ＭＳ Ｐ明朝" w:hAnsi="ＭＳ Ｐ明朝" w:hint="eastAsia"/>
                <w:sz w:val="24"/>
              </w:rPr>
              <w:t>※イベント実施に必要となる概算経費を記載すること。</w:t>
            </w:r>
          </w:p>
          <w:p w14:paraId="7BAE20FC" w14:textId="77777777" w:rsidR="00B30666" w:rsidRPr="006D3303" w:rsidRDefault="00B30666" w:rsidP="00507887">
            <w:pPr>
              <w:ind w:left="360" w:hangingChars="150" w:hanging="360"/>
              <w:jc w:val="left"/>
              <w:rPr>
                <w:rFonts w:ascii="ＭＳ Ｐ明朝" w:eastAsia="ＭＳ Ｐ明朝" w:hAnsi="ＭＳ Ｐ明朝"/>
                <w:b/>
                <w:sz w:val="24"/>
              </w:rPr>
            </w:pPr>
            <w:r>
              <w:rPr>
                <w:rFonts w:ascii="ＭＳ Ｐ明朝" w:eastAsia="ＭＳ Ｐ明朝" w:hAnsi="ＭＳ Ｐ明朝" w:hint="eastAsia"/>
                <w:sz w:val="24"/>
              </w:rPr>
              <w:t>⑦ 協賛を募る場合、協賛内容や規模、協賛メリットの設定、募集方法は適正か。また、実現可能な内容となっているか。</w:t>
            </w:r>
          </w:p>
        </w:tc>
      </w:tr>
      <w:tr w:rsidR="002C128D" w14:paraId="004C5AE9" w14:textId="77777777" w:rsidTr="00917CF3">
        <w:tc>
          <w:tcPr>
            <w:tcW w:w="9356" w:type="dxa"/>
            <w:tcBorders>
              <w:left w:val="single" w:sz="18" w:space="0" w:color="auto"/>
              <w:right w:val="single" w:sz="18" w:space="0" w:color="auto"/>
            </w:tcBorders>
            <w:shd w:val="clear" w:color="auto" w:fill="E7E6E6" w:themeFill="background2"/>
          </w:tcPr>
          <w:p w14:paraId="0D653FC7" w14:textId="77777777" w:rsidR="002C128D" w:rsidRDefault="002C128D" w:rsidP="002C128D">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３　</w:t>
            </w:r>
            <w:r w:rsidR="006D3303">
              <w:rPr>
                <w:rFonts w:ascii="ＭＳ ゴシック" w:eastAsia="ＭＳ ゴシック" w:hAnsi="ＭＳ ゴシック" w:hint="eastAsia"/>
                <w:b/>
                <w:sz w:val="24"/>
              </w:rPr>
              <w:t>イベント広報及び食の魅力PR</w:t>
            </w:r>
          </w:p>
        </w:tc>
      </w:tr>
      <w:tr w:rsidR="002C128D" w14:paraId="403BAC1B" w14:textId="77777777" w:rsidTr="00917CF3">
        <w:tc>
          <w:tcPr>
            <w:tcW w:w="9356" w:type="dxa"/>
            <w:tcBorders>
              <w:left w:val="single" w:sz="18" w:space="0" w:color="auto"/>
              <w:right w:val="single" w:sz="18" w:space="0" w:color="auto"/>
            </w:tcBorders>
          </w:tcPr>
          <w:p w14:paraId="0C48572B" w14:textId="77777777" w:rsidR="000E73C0" w:rsidRPr="007F4603" w:rsidRDefault="007F4603" w:rsidP="00720FF0">
            <w:pPr>
              <w:pStyle w:val="a7"/>
              <w:numPr>
                <w:ilvl w:val="0"/>
                <w:numId w:val="7"/>
              </w:numPr>
              <w:ind w:leftChars="0" w:left="322"/>
              <w:jc w:val="left"/>
              <w:rPr>
                <w:rFonts w:ascii="ＭＳ Ｐ明朝" w:eastAsia="ＭＳ Ｐ明朝" w:hAnsi="ＭＳ Ｐ明朝"/>
                <w:sz w:val="24"/>
              </w:rPr>
            </w:pPr>
            <w:r w:rsidRPr="007F4603">
              <w:rPr>
                <w:rFonts w:ascii="ＭＳ Ｐ明朝" w:eastAsia="ＭＳ Ｐ明朝" w:hAnsi="ＭＳ Ｐ明朝" w:hint="eastAsia"/>
                <w:sz w:val="24"/>
              </w:rPr>
              <w:t>イベントの</w:t>
            </w:r>
            <w:r>
              <w:rPr>
                <w:rFonts w:ascii="ＭＳ Ｐ明朝" w:eastAsia="ＭＳ Ｐ明朝" w:hAnsi="ＭＳ Ｐ明朝" w:hint="eastAsia"/>
                <w:sz w:val="24"/>
              </w:rPr>
              <w:t>愛称は広く親しみやすく、見たものに強い印象を与えるものとなっているか。</w:t>
            </w:r>
          </w:p>
          <w:p w14:paraId="4E44BAC7" w14:textId="77777777" w:rsidR="000E73C0" w:rsidRDefault="007F4603" w:rsidP="00720FF0">
            <w:pPr>
              <w:pStyle w:val="a7"/>
              <w:numPr>
                <w:ilvl w:val="0"/>
                <w:numId w:val="7"/>
              </w:numPr>
              <w:ind w:leftChars="0" w:left="322"/>
              <w:jc w:val="left"/>
              <w:rPr>
                <w:rFonts w:ascii="ＭＳ Ｐ明朝" w:eastAsia="ＭＳ Ｐ明朝" w:hAnsi="ＭＳ Ｐ明朝"/>
                <w:sz w:val="24"/>
              </w:rPr>
            </w:pPr>
            <w:r w:rsidRPr="007F4603">
              <w:rPr>
                <w:rFonts w:ascii="ＭＳ Ｐ明朝" w:eastAsia="ＭＳ Ｐ明朝" w:hAnsi="ＭＳ Ｐ明朝" w:hint="eastAsia"/>
                <w:sz w:val="24"/>
              </w:rPr>
              <w:t>ビジュアルイメージは、</w:t>
            </w:r>
            <w:r>
              <w:rPr>
                <w:rFonts w:ascii="ＭＳ Ｐ明朝" w:eastAsia="ＭＳ Ｐ明朝" w:hAnsi="ＭＳ Ｐ明朝" w:hint="eastAsia"/>
                <w:sz w:val="24"/>
              </w:rPr>
              <w:t>国内外に向け効果的な活用が見込まれるものとなっているか。</w:t>
            </w:r>
          </w:p>
          <w:p w14:paraId="3DBE4850" w14:textId="77777777" w:rsidR="0099132A" w:rsidRDefault="0099132A" w:rsidP="00720FF0">
            <w:pPr>
              <w:pStyle w:val="a7"/>
              <w:numPr>
                <w:ilvl w:val="0"/>
                <w:numId w:val="7"/>
              </w:numPr>
              <w:ind w:leftChars="0" w:left="322"/>
              <w:jc w:val="left"/>
              <w:rPr>
                <w:rFonts w:ascii="ＭＳ Ｐ明朝" w:eastAsia="ＭＳ Ｐ明朝" w:hAnsi="ＭＳ Ｐ明朝"/>
                <w:sz w:val="24"/>
              </w:rPr>
            </w:pPr>
            <w:r>
              <w:rPr>
                <w:rFonts w:ascii="ＭＳ Ｐ明朝" w:eastAsia="ＭＳ Ｐ明朝" w:hAnsi="ＭＳ Ｐ明朝" w:hint="eastAsia"/>
                <w:sz w:val="24"/>
              </w:rPr>
              <w:t>食の魅力PR戦略は多角的かつ効果的であり、イベントへの集客だけでなく国内外の</w:t>
            </w:r>
            <w:r w:rsidR="006701A0">
              <w:rPr>
                <w:rFonts w:ascii="ＭＳ Ｐ明朝" w:eastAsia="ＭＳ Ｐ明朝" w:hAnsi="ＭＳ Ｐ明朝" w:hint="eastAsia"/>
                <w:sz w:val="24"/>
              </w:rPr>
              <w:t>東京の食に興味を持つ</w:t>
            </w:r>
            <w:r>
              <w:rPr>
                <w:rFonts w:ascii="ＭＳ Ｐ明朝" w:eastAsia="ＭＳ Ｐ明朝" w:hAnsi="ＭＳ Ｐ明朝" w:hint="eastAsia"/>
                <w:sz w:val="24"/>
              </w:rPr>
              <w:t>旅行者に対し訴求できる内容となっているか。</w:t>
            </w:r>
          </w:p>
          <w:p w14:paraId="47E9026C" w14:textId="77777777" w:rsidR="0099132A" w:rsidRDefault="0099132A" w:rsidP="00720FF0">
            <w:pPr>
              <w:pStyle w:val="a7"/>
              <w:numPr>
                <w:ilvl w:val="0"/>
                <w:numId w:val="7"/>
              </w:numPr>
              <w:ind w:leftChars="0" w:left="322"/>
              <w:jc w:val="left"/>
              <w:rPr>
                <w:rFonts w:ascii="ＭＳ Ｐ明朝" w:eastAsia="ＭＳ Ｐ明朝" w:hAnsi="ＭＳ Ｐ明朝"/>
                <w:sz w:val="24"/>
              </w:rPr>
            </w:pPr>
            <w:r>
              <w:rPr>
                <w:rFonts w:ascii="ＭＳ Ｐ明朝" w:eastAsia="ＭＳ Ｐ明朝" w:hAnsi="ＭＳ Ｐ明朝" w:hint="eastAsia"/>
                <w:sz w:val="24"/>
              </w:rPr>
              <w:t>国内外</w:t>
            </w:r>
            <w:r w:rsidR="006701A0">
              <w:rPr>
                <w:rFonts w:ascii="ＭＳ Ｐ明朝" w:eastAsia="ＭＳ Ｐ明朝" w:hAnsi="ＭＳ Ｐ明朝" w:hint="eastAsia"/>
                <w:sz w:val="24"/>
              </w:rPr>
              <w:t>の</w:t>
            </w:r>
            <w:r>
              <w:rPr>
                <w:rFonts w:ascii="ＭＳ Ｐ明朝" w:eastAsia="ＭＳ Ｐ明朝" w:hAnsi="ＭＳ Ｐ明朝" w:hint="eastAsia"/>
                <w:sz w:val="24"/>
              </w:rPr>
              <w:t>メディアを活用した</w:t>
            </w:r>
            <w:r w:rsidR="006701A0">
              <w:rPr>
                <w:rFonts w:ascii="ＭＳ Ｐ明朝" w:eastAsia="ＭＳ Ｐ明朝" w:hAnsi="ＭＳ Ｐ明朝" w:hint="eastAsia"/>
                <w:sz w:val="24"/>
              </w:rPr>
              <w:t>情報発信に繋がる仕掛けがあるか。</w:t>
            </w:r>
          </w:p>
          <w:p w14:paraId="510ECF83" w14:textId="77777777" w:rsidR="006701A0" w:rsidRPr="0099132A" w:rsidRDefault="006701A0" w:rsidP="00720FF0">
            <w:pPr>
              <w:pStyle w:val="a7"/>
              <w:numPr>
                <w:ilvl w:val="0"/>
                <w:numId w:val="7"/>
              </w:numPr>
              <w:ind w:leftChars="0" w:left="322"/>
              <w:jc w:val="left"/>
              <w:rPr>
                <w:rFonts w:ascii="ＭＳ Ｐ明朝" w:eastAsia="ＭＳ Ｐ明朝" w:hAnsi="ＭＳ Ｐ明朝"/>
                <w:sz w:val="24"/>
              </w:rPr>
            </w:pPr>
            <w:r>
              <w:rPr>
                <w:rFonts w:ascii="ＭＳ Ｐ明朝" w:eastAsia="ＭＳ Ｐ明朝" w:hAnsi="ＭＳ Ｐ明朝" w:hint="eastAsia"/>
                <w:sz w:val="24"/>
              </w:rPr>
              <w:t>PR戦略策定に当たり、イベント実施後の効果測定についての考え方が示されているか。</w:t>
            </w:r>
          </w:p>
        </w:tc>
      </w:tr>
      <w:tr w:rsidR="002C128D" w14:paraId="4402E4A1" w14:textId="77777777" w:rsidTr="00917CF3">
        <w:tc>
          <w:tcPr>
            <w:tcW w:w="9356" w:type="dxa"/>
            <w:tcBorders>
              <w:left w:val="single" w:sz="18" w:space="0" w:color="auto"/>
              <w:right w:val="single" w:sz="18" w:space="0" w:color="auto"/>
            </w:tcBorders>
            <w:shd w:val="clear" w:color="auto" w:fill="E7E6E6" w:themeFill="background2"/>
          </w:tcPr>
          <w:p w14:paraId="4C4667A4" w14:textId="77777777" w:rsidR="002C128D" w:rsidRDefault="002C128D" w:rsidP="002C128D">
            <w:pPr>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D3303">
              <w:rPr>
                <w:rFonts w:ascii="ＭＳ ゴシック" w:eastAsia="ＭＳ ゴシック" w:hAnsi="ＭＳ ゴシック" w:hint="eastAsia"/>
                <w:b/>
                <w:sz w:val="24"/>
              </w:rPr>
              <w:t xml:space="preserve">　運営体制等</w:t>
            </w:r>
          </w:p>
        </w:tc>
      </w:tr>
      <w:tr w:rsidR="002C128D" w14:paraId="47C37DD0" w14:textId="77777777" w:rsidTr="00917CF3">
        <w:tc>
          <w:tcPr>
            <w:tcW w:w="9356" w:type="dxa"/>
            <w:tcBorders>
              <w:left w:val="single" w:sz="18" w:space="0" w:color="auto"/>
              <w:right w:val="single" w:sz="18" w:space="0" w:color="auto"/>
            </w:tcBorders>
          </w:tcPr>
          <w:p w14:paraId="3E09DD77" w14:textId="77777777" w:rsidR="002C128D" w:rsidRPr="000E73C0" w:rsidRDefault="000E73C0" w:rsidP="00720FF0">
            <w:pPr>
              <w:pStyle w:val="a7"/>
              <w:numPr>
                <w:ilvl w:val="0"/>
                <w:numId w:val="8"/>
              </w:numPr>
              <w:ind w:leftChars="0" w:left="322"/>
              <w:jc w:val="left"/>
              <w:rPr>
                <w:rFonts w:ascii="ＭＳ Ｐ明朝" w:eastAsia="ＭＳ Ｐ明朝" w:hAnsi="ＭＳ Ｐ明朝"/>
                <w:sz w:val="24"/>
              </w:rPr>
            </w:pPr>
            <w:r>
              <w:rPr>
                <w:rFonts w:ascii="ＭＳ Ｐ明朝" w:eastAsia="ＭＳ Ｐ明朝" w:hAnsi="ＭＳ Ｐ明朝" w:hint="eastAsia"/>
                <w:sz w:val="24"/>
              </w:rPr>
              <w:t>計画的に運営できる体制が整えられているか。</w:t>
            </w:r>
          </w:p>
          <w:p w14:paraId="1B81E411" w14:textId="77777777" w:rsidR="000E73C0" w:rsidRPr="000E73C0" w:rsidRDefault="000E73C0" w:rsidP="00720FF0">
            <w:pPr>
              <w:pStyle w:val="a7"/>
              <w:numPr>
                <w:ilvl w:val="0"/>
                <w:numId w:val="8"/>
              </w:numPr>
              <w:ind w:leftChars="0" w:left="322"/>
              <w:jc w:val="left"/>
              <w:rPr>
                <w:rFonts w:ascii="ＭＳ Ｐ明朝" w:eastAsia="ＭＳ Ｐ明朝" w:hAnsi="ＭＳ Ｐ明朝"/>
                <w:sz w:val="24"/>
              </w:rPr>
            </w:pPr>
            <w:r>
              <w:rPr>
                <w:rFonts w:ascii="ＭＳ Ｐ明朝" w:eastAsia="ＭＳ Ｐ明朝" w:hAnsi="ＭＳ Ｐ明朝" w:hint="eastAsia"/>
                <w:sz w:val="24"/>
              </w:rPr>
              <w:t>運営責任者は適切な能力や経験のある人選となっているか。</w:t>
            </w:r>
          </w:p>
          <w:p w14:paraId="61171EBD" w14:textId="77777777" w:rsidR="000E73C0" w:rsidRDefault="000E73C0" w:rsidP="00720FF0">
            <w:pPr>
              <w:pStyle w:val="a7"/>
              <w:numPr>
                <w:ilvl w:val="0"/>
                <w:numId w:val="8"/>
              </w:numPr>
              <w:ind w:leftChars="0" w:left="322"/>
              <w:jc w:val="left"/>
              <w:rPr>
                <w:rFonts w:ascii="ＭＳ Ｐ明朝" w:eastAsia="ＭＳ Ｐ明朝" w:hAnsi="ＭＳ Ｐ明朝"/>
                <w:sz w:val="24"/>
              </w:rPr>
            </w:pPr>
            <w:r>
              <w:rPr>
                <w:rFonts w:ascii="ＭＳ Ｐ明朝" w:eastAsia="ＭＳ Ｐ明朝" w:hAnsi="ＭＳ Ｐ明朝" w:hint="eastAsia"/>
                <w:sz w:val="24"/>
              </w:rPr>
              <w:t>実現可能性のあるスケジュールとなっているか。</w:t>
            </w:r>
          </w:p>
          <w:p w14:paraId="4F032C33" w14:textId="77777777" w:rsidR="00B30666" w:rsidRPr="000E73C0" w:rsidRDefault="00B30666" w:rsidP="00507887">
            <w:pPr>
              <w:pStyle w:val="a7"/>
              <w:numPr>
                <w:ilvl w:val="0"/>
                <w:numId w:val="8"/>
              </w:numPr>
              <w:ind w:leftChars="0" w:left="322"/>
              <w:jc w:val="left"/>
              <w:rPr>
                <w:rFonts w:ascii="ＭＳ Ｐ明朝" w:eastAsia="ＭＳ Ｐ明朝" w:hAnsi="ＭＳ Ｐ明朝"/>
                <w:sz w:val="24"/>
              </w:rPr>
            </w:pPr>
            <w:r>
              <w:rPr>
                <w:rFonts w:ascii="ＭＳ Ｐ明朝" w:eastAsia="ＭＳ Ｐ明朝" w:hAnsi="ＭＳ Ｐ明朝" w:hint="eastAsia"/>
                <w:sz w:val="24"/>
              </w:rPr>
              <w:t>新型コロナウイルス感染症</w:t>
            </w:r>
            <w:r w:rsidR="00543D7D">
              <w:rPr>
                <w:rFonts w:ascii="ＭＳ Ｐ明朝" w:eastAsia="ＭＳ Ｐ明朝" w:hAnsi="ＭＳ Ｐ明朝" w:hint="eastAsia"/>
                <w:sz w:val="24"/>
              </w:rPr>
              <w:t>への対応が十分考慮されてい</w:t>
            </w:r>
            <w:r>
              <w:rPr>
                <w:rFonts w:ascii="ＭＳ Ｐ明朝" w:eastAsia="ＭＳ Ｐ明朝" w:hAnsi="ＭＳ Ｐ明朝" w:hint="eastAsia"/>
                <w:sz w:val="24"/>
              </w:rPr>
              <w:t>るか。</w:t>
            </w:r>
          </w:p>
        </w:tc>
      </w:tr>
      <w:tr w:rsidR="002C128D" w14:paraId="72700DA5" w14:textId="77777777" w:rsidTr="00917CF3">
        <w:tc>
          <w:tcPr>
            <w:tcW w:w="9356" w:type="dxa"/>
            <w:tcBorders>
              <w:left w:val="single" w:sz="18" w:space="0" w:color="auto"/>
              <w:right w:val="single" w:sz="18" w:space="0" w:color="auto"/>
            </w:tcBorders>
            <w:shd w:val="clear" w:color="auto" w:fill="E7E6E6" w:themeFill="background2"/>
          </w:tcPr>
          <w:p w14:paraId="31BE73DF" w14:textId="77777777" w:rsidR="002C128D" w:rsidRDefault="006D3303" w:rsidP="006D3303">
            <w:pPr>
              <w:jc w:val="left"/>
              <w:rPr>
                <w:rFonts w:ascii="ＭＳ ゴシック" w:eastAsia="ＭＳ ゴシック" w:hAnsi="ＭＳ ゴシック"/>
                <w:b/>
                <w:sz w:val="24"/>
              </w:rPr>
            </w:pPr>
            <w:r>
              <w:rPr>
                <w:rFonts w:ascii="ＭＳ ゴシック" w:eastAsia="ＭＳ ゴシック" w:hAnsi="ＭＳ ゴシック" w:hint="eastAsia"/>
                <w:b/>
                <w:sz w:val="24"/>
              </w:rPr>
              <w:t>５　その他（独自提案など）</w:t>
            </w:r>
          </w:p>
        </w:tc>
      </w:tr>
      <w:tr w:rsidR="002C128D" w14:paraId="7673B64F" w14:textId="77777777" w:rsidTr="00917CF3">
        <w:tc>
          <w:tcPr>
            <w:tcW w:w="9356" w:type="dxa"/>
            <w:tcBorders>
              <w:left w:val="single" w:sz="18" w:space="0" w:color="auto"/>
              <w:bottom w:val="single" w:sz="18" w:space="0" w:color="auto"/>
              <w:right w:val="single" w:sz="18" w:space="0" w:color="auto"/>
            </w:tcBorders>
          </w:tcPr>
          <w:p w14:paraId="4FC878C3" w14:textId="77777777" w:rsidR="002C128D" w:rsidRDefault="006D3303" w:rsidP="000E73C0">
            <w:pPr>
              <w:pStyle w:val="a7"/>
              <w:numPr>
                <w:ilvl w:val="0"/>
                <w:numId w:val="6"/>
              </w:numPr>
              <w:ind w:leftChars="0" w:left="294"/>
              <w:jc w:val="left"/>
              <w:rPr>
                <w:rFonts w:ascii="ＭＳ Ｐ明朝" w:eastAsia="ＭＳ Ｐ明朝" w:hAnsi="ＭＳ Ｐ明朝"/>
                <w:sz w:val="24"/>
              </w:rPr>
            </w:pPr>
            <w:r w:rsidRPr="006D3303">
              <w:rPr>
                <w:rFonts w:ascii="ＭＳ Ｐ明朝" w:eastAsia="ＭＳ Ｐ明朝" w:hAnsi="ＭＳ Ｐ明朝" w:hint="eastAsia"/>
                <w:sz w:val="24"/>
              </w:rPr>
              <w:t>自社の</w:t>
            </w:r>
            <w:r>
              <w:rPr>
                <w:rFonts w:ascii="ＭＳ Ｐ明朝" w:eastAsia="ＭＳ Ｐ明朝" w:hAnsi="ＭＳ Ｐ明朝" w:hint="eastAsia"/>
                <w:sz w:val="24"/>
              </w:rPr>
              <w:t>ノウハウや強みを活かし、創意工夫を凝らした独自提案がされているか。</w:t>
            </w:r>
          </w:p>
          <w:p w14:paraId="58CDBA90" w14:textId="77777777" w:rsidR="006D3303" w:rsidRDefault="006D3303" w:rsidP="000E73C0">
            <w:pPr>
              <w:pStyle w:val="a7"/>
              <w:numPr>
                <w:ilvl w:val="0"/>
                <w:numId w:val="6"/>
              </w:numPr>
              <w:ind w:leftChars="0" w:left="294"/>
              <w:jc w:val="left"/>
              <w:rPr>
                <w:rFonts w:ascii="ＭＳ Ｐ明朝" w:eastAsia="ＭＳ Ｐ明朝" w:hAnsi="ＭＳ Ｐ明朝"/>
                <w:sz w:val="24"/>
              </w:rPr>
            </w:pPr>
            <w:r>
              <w:rPr>
                <w:rFonts w:ascii="ＭＳ Ｐ明朝" w:eastAsia="ＭＳ Ｐ明朝" w:hAnsi="ＭＳ Ｐ明朝" w:hint="eastAsia"/>
                <w:sz w:val="24"/>
              </w:rPr>
              <w:t>仕様書に記載されている事項が提案内容に反映されているか。</w:t>
            </w:r>
          </w:p>
          <w:p w14:paraId="677B0B77" w14:textId="77777777" w:rsidR="006D3303" w:rsidRPr="006D3303" w:rsidRDefault="006D3303" w:rsidP="000E73C0">
            <w:pPr>
              <w:pStyle w:val="a7"/>
              <w:numPr>
                <w:ilvl w:val="0"/>
                <w:numId w:val="6"/>
              </w:numPr>
              <w:ind w:leftChars="0" w:left="294"/>
              <w:jc w:val="left"/>
              <w:rPr>
                <w:rFonts w:ascii="ＭＳ Ｐ明朝" w:eastAsia="ＭＳ Ｐ明朝" w:hAnsi="ＭＳ Ｐ明朝"/>
                <w:sz w:val="24"/>
              </w:rPr>
            </w:pPr>
            <w:r>
              <w:rPr>
                <w:rFonts w:ascii="ＭＳ Ｐ明朝" w:eastAsia="ＭＳ Ｐ明朝" w:hAnsi="ＭＳ Ｐ明朝" w:hint="eastAsia"/>
                <w:sz w:val="24"/>
              </w:rPr>
              <w:t>過去に同種の</w:t>
            </w:r>
            <w:r w:rsidR="000E73C0">
              <w:rPr>
                <w:rFonts w:ascii="ＭＳ Ｐ明朝" w:eastAsia="ＭＳ Ｐ明朝" w:hAnsi="ＭＳ Ｐ明朝" w:hint="eastAsia"/>
                <w:sz w:val="24"/>
              </w:rPr>
              <w:t>イベントの企画・運営業務を手掛けた実績があるか。</w:t>
            </w:r>
          </w:p>
        </w:tc>
      </w:tr>
    </w:tbl>
    <w:p w14:paraId="5025EBFC" w14:textId="77777777" w:rsidR="002C128D" w:rsidRPr="002C128D" w:rsidRDefault="002C128D" w:rsidP="002C128D">
      <w:pPr>
        <w:jc w:val="center"/>
        <w:rPr>
          <w:rFonts w:ascii="ＭＳ ゴシック" w:eastAsia="ＭＳ ゴシック" w:hAnsi="ＭＳ ゴシック" w:hint="eastAsia"/>
          <w:b/>
          <w:sz w:val="24"/>
        </w:rPr>
      </w:pPr>
      <w:bookmarkStart w:id="0" w:name="_GoBack"/>
      <w:bookmarkEnd w:id="0"/>
    </w:p>
    <w:sectPr w:rsidR="002C128D" w:rsidRPr="002C128D" w:rsidSect="004B67A1">
      <w:pgSz w:w="11906" w:h="16838"/>
      <w:pgMar w:top="1985"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91ED" w14:textId="77777777" w:rsidR="000E73C0" w:rsidRDefault="000E73C0" w:rsidP="00143388">
      <w:r>
        <w:separator/>
      </w:r>
    </w:p>
  </w:endnote>
  <w:endnote w:type="continuationSeparator" w:id="0">
    <w:p w14:paraId="36470EBE" w14:textId="77777777" w:rsidR="000E73C0" w:rsidRDefault="000E73C0" w:rsidP="001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5482" w14:textId="77777777" w:rsidR="000E73C0" w:rsidRDefault="000E73C0" w:rsidP="00143388">
      <w:r>
        <w:separator/>
      </w:r>
    </w:p>
  </w:footnote>
  <w:footnote w:type="continuationSeparator" w:id="0">
    <w:p w14:paraId="648A7C6A" w14:textId="77777777" w:rsidR="000E73C0" w:rsidRDefault="000E73C0" w:rsidP="0014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8F0"/>
    <w:multiLevelType w:val="hybridMultilevel"/>
    <w:tmpl w:val="EDDC930E"/>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532B8"/>
    <w:multiLevelType w:val="hybridMultilevel"/>
    <w:tmpl w:val="B50283A0"/>
    <w:lvl w:ilvl="0" w:tplc="0944CEE4">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22C77269"/>
    <w:multiLevelType w:val="hybridMultilevel"/>
    <w:tmpl w:val="06540D4E"/>
    <w:lvl w:ilvl="0" w:tplc="681A49DA">
      <w:start w:val="1"/>
      <w:numFmt w:val="aiueoFullWidth"/>
      <w:lvlText w:val="%1."/>
      <w:lvlJc w:val="left"/>
      <w:pPr>
        <w:ind w:left="864" w:hanging="360"/>
      </w:pPr>
      <w:rPr>
        <w:rFonts w:hint="default"/>
      </w:rPr>
    </w:lvl>
    <w:lvl w:ilvl="1" w:tplc="A9DC09BE">
      <w:start w:val="1"/>
      <w:numFmt w:val="decimalEnclosedCircle"/>
      <w:lvlText w:val="%2"/>
      <w:lvlJc w:val="left"/>
      <w:pPr>
        <w:ind w:left="1284"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4DF16900"/>
    <w:multiLevelType w:val="hybridMultilevel"/>
    <w:tmpl w:val="94A86054"/>
    <w:lvl w:ilvl="0" w:tplc="5C72E1C8">
      <w:start w:val="1"/>
      <w:numFmt w:val="decimalFullWidth"/>
      <w:lvlText w:val="(%1)"/>
      <w:lvlJc w:val="left"/>
      <w:pPr>
        <w:ind w:left="504" w:hanging="360"/>
      </w:pPr>
      <w:rPr>
        <w:rFonts w:hint="default"/>
      </w:rPr>
    </w:lvl>
    <w:lvl w:ilvl="1" w:tplc="66100204">
      <w:start w:val="1"/>
      <w:numFmt w:val="decimalEnclosedCircle"/>
      <w:lvlText w:val="%2"/>
      <w:lvlJc w:val="left"/>
      <w:pPr>
        <w:ind w:left="924" w:hanging="360"/>
      </w:pPr>
      <w:rPr>
        <w:rFonts w:hint="default"/>
      </w:rPr>
    </w:lvl>
    <w:lvl w:ilvl="2" w:tplc="703C49EC">
      <w:start w:val="1"/>
      <w:numFmt w:val="aiueoFullWidth"/>
      <w:lvlText w:val="%3."/>
      <w:lvlJc w:val="left"/>
      <w:pPr>
        <w:ind w:left="1344" w:hanging="360"/>
      </w:pPr>
      <w:rPr>
        <w:rFonts w:hint="default"/>
      </w:rPr>
    </w:lvl>
    <w:lvl w:ilvl="3" w:tplc="D458D9DE">
      <w:start w:val="1"/>
      <w:numFmt w:val="decimalFullWidth"/>
      <w:lvlText w:val="（%4）"/>
      <w:lvlJc w:val="left"/>
      <w:pPr>
        <w:ind w:left="1764" w:hanging="360"/>
      </w:pPr>
      <w:rPr>
        <w:rFonts w:hint="default"/>
      </w:r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4E7D4FCD"/>
    <w:multiLevelType w:val="hybridMultilevel"/>
    <w:tmpl w:val="B7802CD4"/>
    <w:lvl w:ilvl="0" w:tplc="4B708B16">
      <w:start w:val="1"/>
      <w:numFmt w:val="decimalFullWidth"/>
      <w:lvlText w:val="(%1)"/>
      <w:lvlJc w:val="left"/>
      <w:pPr>
        <w:ind w:left="504" w:hanging="360"/>
      </w:pPr>
      <w:rPr>
        <w:rFonts w:hint="default"/>
      </w:rPr>
    </w:lvl>
    <w:lvl w:ilvl="1" w:tplc="4B5A51EA">
      <w:start w:val="1"/>
      <w:numFmt w:val="decimalEnclosedCircle"/>
      <w:lvlText w:val="%2"/>
      <w:lvlJc w:val="left"/>
      <w:pPr>
        <w:ind w:left="924" w:hanging="360"/>
      </w:pPr>
      <w:rPr>
        <w:rFonts w:hint="default"/>
      </w:rPr>
    </w:lvl>
    <w:lvl w:ilvl="2" w:tplc="0CAEB1E6">
      <w:start w:val="1"/>
      <w:numFmt w:val="aiueoFullWidth"/>
      <w:lvlText w:val="%3."/>
      <w:lvlJc w:val="left"/>
      <w:pPr>
        <w:ind w:left="1344" w:hanging="360"/>
      </w:pPr>
      <w:rPr>
        <w:rFonts w:hint="default"/>
      </w:r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59944B37"/>
    <w:multiLevelType w:val="hybridMultilevel"/>
    <w:tmpl w:val="372E5534"/>
    <w:lvl w:ilvl="0" w:tplc="01F45990">
      <w:start w:val="1"/>
      <w:numFmt w:val="aiueoFullWidth"/>
      <w:lvlText w:val="%1."/>
      <w:lvlJc w:val="left"/>
      <w:pPr>
        <w:ind w:left="864" w:hanging="360"/>
      </w:pPr>
      <w:rPr>
        <w:rFonts w:hint="default"/>
      </w:rPr>
    </w:lvl>
    <w:lvl w:ilvl="1" w:tplc="310CF48A">
      <w:start w:val="1"/>
      <w:numFmt w:val="decimalEnclosedCircle"/>
      <w:lvlText w:val="%2"/>
      <w:lvlJc w:val="left"/>
      <w:pPr>
        <w:ind w:left="1284"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15:restartNumberingAfterBreak="0">
    <w:nsid w:val="60BE364F"/>
    <w:multiLevelType w:val="hybridMultilevel"/>
    <w:tmpl w:val="68B4602A"/>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3721BB"/>
    <w:multiLevelType w:val="hybridMultilevel"/>
    <w:tmpl w:val="58DA11DE"/>
    <w:lvl w:ilvl="0" w:tplc="A9DC09BE">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6"/>
    <w:rsid w:val="0008110E"/>
    <w:rsid w:val="000840B1"/>
    <w:rsid w:val="000E0F8A"/>
    <w:rsid w:val="000E10D4"/>
    <w:rsid w:val="000E2A15"/>
    <w:rsid w:val="000E73C0"/>
    <w:rsid w:val="00143388"/>
    <w:rsid w:val="0015570B"/>
    <w:rsid w:val="001F09CA"/>
    <w:rsid w:val="00230829"/>
    <w:rsid w:val="00234F3E"/>
    <w:rsid w:val="00273CD9"/>
    <w:rsid w:val="002B4686"/>
    <w:rsid w:val="002C128D"/>
    <w:rsid w:val="003038B2"/>
    <w:rsid w:val="00347856"/>
    <w:rsid w:val="0035085A"/>
    <w:rsid w:val="003934C6"/>
    <w:rsid w:val="003A6059"/>
    <w:rsid w:val="003C30B5"/>
    <w:rsid w:val="003D511D"/>
    <w:rsid w:val="00430CB2"/>
    <w:rsid w:val="00457018"/>
    <w:rsid w:val="00467652"/>
    <w:rsid w:val="00483BEE"/>
    <w:rsid w:val="00484BA5"/>
    <w:rsid w:val="004B67A1"/>
    <w:rsid w:val="004C2BDA"/>
    <w:rsid w:val="004D79AB"/>
    <w:rsid w:val="004E3C70"/>
    <w:rsid w:val="00507819"/>
    <w:rsid w:val="00507887"/>
    <w:rsid w:val="00543D7D"/>
    <w:rsid w:val="005564B7"/>
    <w:rsid w:val="00565969"/>
    <w:rsid w:val="00581EFF"/>
    <w:rsid w:val="00623CB0"/>
    <w:rsid w:val="006701A0"/>
    <w:rsid w:val="006D3303"/>
    <w:rsid w:val="00720FF0"/>
    <w:rsid w:val="00734527"/>
    <w:rsid w:val="00746498"/>
    <w:rsid w:val="00786783"/>
    <w:rsid w:val="00792612"/>
    <w:rsid w:val="007B6FCC"/>
    <w:rsid w:val="007D0A0F"/>
    <w:rsid w:val="007E39F4"/>
    <w:rsid w:val="007E6941"/>
    <w:rsid w:val="007E725A"/>
    <w:rsid w:val="007F4603"/>
    <w:rsid w:val="00811F7D"/>
    <w:rsid w:val="00813D48"/>
    <w:rsid w:val="00817D84"/>
    <w:rsid w:val="008E34B2"/>
    <w:rsid w:val="00904F3C"/>
    <w:rsid w:val="00917CF3"/>
    <w:rsid w:val="00966B64"/>
    <w:rsid w:val="0099132A"/>
    <w:rsid w:val="009A348F"/>
    <w:rsid w:val="009D59D7"/>
    <w:rsid w:val="009F5E80"/>
    <w:rsid w:val="00A83900"/>
    <w:rsid w:val="00AB6403"/>
    <w:rsid w:val="00AC4250"/>
    <w:rsid w:val="00AF1821"/>
    <w:rsid w:val="00B30666"/>
    <w:rsid w:val="00B40CF6"/>
    <w:rsid w:val="00B76BAD"/>
    <w:rsid w:val="00BA39A6"/>
    <w:rsid w:val="00BB36DB"/>
    <w:rsid w:val="00BE5A33"/>
    <w:rsid w:val="00C34592"/>
    <w:rsid w:val="00C41DFD"/>
    <w:rsid w:val="00CA1C41"/>
    <w:rsid w:val="00CC3FE5"/>
    <w:rsid w:val="00CD2F09"/>
    <w:rsid w:val="00D008C4"/>
    <w:rsid w:val="00D04BB4"/>
    <w:rsid w:val="00D44598"/>
    <w:rsid w:val="00D84CC9"/>
    <w:rsid w:val="00DC6687"/>
    <w:rsid w:val="00DF4F27"/>
    <w:rsid w:val="00EF5C5F"/>
    <w:rsid w:val="00F77F28"/>
    <w:rsid w:val="00F91E66"/>
    <w:rsid w:val="00FD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8262A"/>
  <w15:chartTrackingRefBased/>
  <w15:docId w15:val="{1C7C793C-84BE-40D2-B46B-B9BF8B6D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388"/>
    <w:pPr>
      <w:tabs>
        <w:tab w:val="center" w:pos="4252"/>
        <w:tab w:val="right" w:pos="8504"/>
      </w:tabs>
      <w:snapToGrid w:val="0"/>
    </w:pPr>
  </w:style>
  <w:style w:type="character" w:customStyle="1" w:styleId="a4">
    <w:name w:val="ヘッダー (文字)"/>
    <w:basedOn w:val="a0"/>
    <w:link w:val="a3"/>
    <w:uiPriority w:val="99"/>
    <w:rsid w:val="00143388"/>
  </w:style>
  <w:style w:type="paragraph" w:styleId="a5">
    <w:name w:val="footer"/>
    <w:basedOn w:val="a"/>
    <w:link w:val="a6"/>
    <w:uiPriority w:val="99"/>
    <w:unhideWhenUsed/>
    <w:rsid w:val="00143388"/>
    <w:pPr>
      <w:tabs>
        <w:tab w:val="center" w:pos="4252"/>
        <w:tab w:val="right" w:pos="8504"/>
      </w:tabs>
      <w:snapToGrid w:val="0"/>
    </w:pPr>
  </w:style>
  <w:style w:type="character" w:customStyle="1" w:styleId="a6">
    <w:name w:val="フッター (文字)"/>
    <w:basedOn w:val="a0"/>
    <w:link w:val="a5"/>
    <w:uiPriority w:val="99"/>
    <w:rsid w:val="00143388"/>
  </w:style>
  <w:style w:type="paragraph" w:styleId="a7">
    <w:name w:val="List Paragraph"/>
    <w:basedOn w:val="a"/>
    <w:uiPriority w:val="34"/>
    <w:qFormat/>
    <w:rsid w:val="00C41DFD"/>
    <w:pPr>
      <w:ind w:leftChars="400" w:left="840"/>
    </w:pPr>
  </w:style>
  <w:style w:type="paragraph" w:styleId="a8">
    <w:name w:val="Balloon Text"/>
    <w:basedOn w:val="a"/>
    <w:link w:val="a9"/>
    <w:uiPriority w:val="99"/>
    <w:semiHidden/>
    <w:unhideWhenUsed/>
    <w:rsid w:val="00D44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598"/>
    <w:rPr>
      <w:rFonts w:asciiTheme="majorHAnsi" w:eastAsiaTheme="majorEastAsia" w:hAnsiTheme="majorHAnsi" w:cstheme="majorBidi"/>
      <w:sz w:val="18"/>
      <w:szCs w:val="18"/>
    </w:rPr>
  </w:style>
  <w:style w:type="character" w:styleId="aa">
    <w:name w:val="Hyperlink"/>
    <w:basedOn w:val="a0"/>
    <w:uiPriority w:val="99"/>
    <w:unhideWhenUsed/>
    <w:rsid w:val="004C2BDA"/>
    <w:rPr>
      <w:color w:val="0563C1" w:themeColor="hyperlink"/>
      <w:u w:val="single"/>
    </w:rPr>
  </w:style>
  <w:style w:type="table" w:styleId="ab">
    <w:name w:val="Table Grid"/>
    <w:basedOn w:val="a1"/>
    <w:uiPriority w:val="39"/>
    <w:rsid w:val="002C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F5C5F"/>
    <w:rPr>
      <w:sz w:val="18"/>
      <w:szCs w:val="18"/>
    </w:rPr>
  </w:style>
  <w:style w:type="paragraph" w:styleId="ad">
    <w:name w:val="annotation text"/>
    <w:basedOn w:val="a"/>
    <w:link w:val="ae"/>
    <w:uiPriority w:val="99"/>
    <w:semiHidden/>
    <w:unhideWhenUsed/>
    <w:rsid w:val="00EF5C5F"/>
    <w:pPr>
      <w:jc w:val="left"/>
    </w:pPr>
  </w:style>
  <w:style w:type="character" w:customStyle="1" w:styleId="ae">
    <w:name w:val="コメント文字列 (文字)"/>
    <w:basedOn w:val="a0"/>
    <w:link w:val="ad"/>
    <w:uiPriority w:val="99"/>
    <w:semiHidden/>
    <w:rsid w:val="00EF5C5F"/>
  </w:style>
  <w:style w:type="paragraph" w:styleId="af">
    <w:name w:val="annotation subject"/>
    <w:basedOn w:val="ad"/>
    <w:next w:val="ad"/>
    <w:link w:val="af0"/>
    <w:uiPriority w:val="99"/>
    <w:semiHidden/>
    <w:unhideWhenUsed/>
    <w:rsid w:val="00EF5C5F"/>
    <w:rPr>
      <w:b/>
      <w:bCs/>
    </w:rPr>
  </w:style>
  <w:style w:type="character" w:customStyle="1" w:styleId="af0">
    <w:name w:val="コメント内容 (文字)"/>
    <w:basedOn w:val="ae"/>
    <w:link w:val="af"/>
    <w:uiPriority w:val="99"/>
    <w:semiHidden/>
    <w:rsid w:val="00EF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94A-C1DB-43B5-8332-467189DA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cp:lastPrinted>2021-09-09T01:07:00Z</cp:lastPrinted>
  <dcterms:created xsi:type="dcterms:W3CDTF">2021-08-31T07:58:00Z</dcterms:created>
  <dcterms:modified xsi:type="dcterms:W3CDTF">2021-09-10T07:50:00Z</dcterms:modified>
</cp:coreProperties>
</file>